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E2C" w:rsidRDefault="009C4681">
      <w:pPr>
        <w:spacing w:after="111" w:line="259" w:lineRule="auto"/>
        <w:ind w:left="0" w:right="1113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135E2C" w:rsidRDefault="009C4681">
      <w:pPr>
        <w:spacing w:after="108" w:line="259" w:lineRule="auto"/>
        <w:ind w:left="0" w:right="1113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35E2C" w:rsidRDefault="009C4681">
      <w:pPr>
        <w:spacing w:after="210" w:line="259" w:lineRule="auto"/>
        <w:ind w:left="0" w:right="1113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35E2C" w:rsidRDefault="009C4681">
      <w:pPr>
        <w:spacing w:after="0" w:line="259" w:lineRule="auto"/>
        <w:ind w:left="252" w:firstLine="0"/>
        <w:jc w:val="center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731520</wp:posOffset>
                </wp:positionH>
                <wp:positionV relativeFrom="paragraph">
                  <wp:posOffset>-872362</wp:posOffset>
                </wp:positionV>
                <wp:extent cx="4722876" cy="938785"/>
                <wp:effectExtent l="0" t="0" r="0" b="0"/>
                <wp:wrapSquare wrapText="bothSides"/>
                <wp:docPr id="4710" name="Group 4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2876" cy="938785"/>
                          <a:chOff x="0" y="0"/>
                          <a:chExt cx="4722876" cy="938785"/>
                        </a:xfrm>
                      </wpg:grpSpPr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828288" y="234697"/>
                            <a:ext cx="894588" cy="704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21080" y="0"/>
                            <a:ext cx="2584704" cy="932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" name="Picture 3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156"/>
                            <a:ext cx="71628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10" style="width:371.88pt;height:73.92pt;position:absolute;mso-position-horizontal-relative:text;mso-position-horizontal:absolute;margin-left:57.6pt;mso-position-vertical-relative:text;margin-top:-68.69pt;" coordsize="47228,9387">
                <v:shape id="Picture 63" style="position:absolute;width:8945;height:7040;left:38282;top:2346;" filled="f">
                  <v:imagedata r:id="rId9"/>
                </v:shape>
                <v:shape id="Picture 65" style="position:absolute;width:25847;height:9326;left:10210;top:0;" filled="f">
                  <v:imagedata r:id="rId10"/>
                </v:shape>
                <v:shape id="Picture 313" style="position:absolute;width:7162;height:7620;left:0;top:1051;" filled="f">
                  <v:imagedata r:id="rId11"/>
                </v:shape>
                <w10:wrap type="square"/>
              </v:group>
            </w:pict>
          </mc:Fallback>
        </mc:AlternateContent>
      </w:r>
      <w:r>
        <w:rPr>
          <w:color w:val="0033CC"/>
          <w:sz w:val="28"/>
        </w:rPr>
        <w:t>TORREMAGGIORE - FG</w:t>
      </w:r>
      <w:r>
        <w:rPr>
          <w:sz w:val="28"/>
        </w:rPr>
        <w:t xml:space="preserve"> </w:t>
      </w:r>
    </w:p>
    <w:p w:rsidR="00135E2C" w:rsidRDefault="009C4681">
      <w:pPr>
        <w:spacing w:after="116" w:line="259" w:lineRule="auto"/>
        <w:ind w:left="0" w:firstLine="0"/>
      </w:pPr>
      <w:r>
        <w:rPr>
          <w:sz w:val="11"/>
        </w:rPr>
        <w:t xml:space="preserve"> </w:t>
      </w:r>
    </w:p>
    <w:p w:rsidR="00135E2C" w:rsidRDefault="009C4681">
      <w:pPr>
        <w:spacing w:after="3" w:line="259" w:lineRule="auto"/>
        <w:ind w:left="0" w:firstLine="0"/>
        <w:jc w:val="right"/>
      </w:pPr>
      <w:r>
        <w:rPr>
          <w:b/>
          <w:sz w:val="18"/>
        </w:rPr>
        <w:t xml:space="preserve">C.M.: </w:t>
      </w:r>
      <w:r>
        <w:rPr>
          <w:sz w:val="18"/>
        </w:rPr>
        <w:t xml:space="preserve">FGIS044002 </w:t>
      </w:r>
      <w:r>
        <w:rPr>
          <w:b/>
          <w:sz w:val="18"/>
        </w:rPr>
        <w:t>----</w:t>
      </w:r>
      <w:r>
        <w:rPr>
          <w:b/>
          <w:color w:val="0000FF"/>
          <w:sz w:val="18"/>
        </w:rPr>
        <w:t xml:space="preserve"> </w:t>
      </w:r>
      <w:r>
        <w:rPr>
          <w:b/>
          <w:color w:val="0000FF"/>
          <w:sz w:val="18"/>
          <w:u w:val="single" w:color="0000FF"/>
        </w:rPr>
        <w:t>fgis044002@istruzione.it</w:t>
      </w:r>
      <w:r>
        <w:rPr>
          <w:b/>
          <w:color w:val="0000FF"/>
          <w:sz w:val="18"/>
        </w:rPr>
        <w:t xml:space="preserve"> </w:t>
      </w:r>
      <w:r>
        <w:rPr>
          <w:b/>
          <w:sz w:val="18"/>
        </w:rPr>
        <w:t>---</w:t>
      </w:r>
      <w:r>
        <w:rPr>
          <w:b/>
          <w:color w:val="0000FF"/>
          <w:sz w:val="18"/>
        </w:rPr>
        <w:t xml:space="preserve"> </w:t>
      </w:r>
      <w:r>
        <w:rPr>
          <w:b/>
          <w:color w:val="0000FF"/>
          <w:sz w:val="18"/>
          <w:u w:val="single" w:color="0000FF"/>
        </w:rPr>
        <w:t>fgis044002@pec.istruzione.it</w:t>
      </w:r>
      <w:r>
        <w:rPr>
          <w:b/>
          <w:color w:val="0000FF"/>
          <w:sz w:val="18"/>
        </w:rPr>
        <w:t xml:space="preserve"> </w:t>
      </w:r>
      <w:r>
        <w:rPr>
          <w:b/>
          <w:sz w:val="18"/>
        </w:rPr>
        <w:t>---</w:t>
      </w:r>
      <w:hyperlink r:id="rId12">
        <w:r>
          <w:rPr>
            <w:b/>
            <w:color w:val="0000FF"/>
            <w:sz w:val="18"/>
          </w:rPr>
          <w:t xml:space="preserve"> </w:t>
        </w:r>
      </w:hyperlink>
      <w:hyperlink r:id="rId13">
        <w:r>
          <w:rPr>
            <w:b/>
            <w:color w:val="0000FF"/>
            <w:sz w:val="18"/>
            <w:u w:val="single" w:color="0000FF"/>
          </w:rPr>
          <w:t>www.fianileccisotti.it</w:t>
        </w:r>
      </w:hyperlink>
      <w:hyperlink r:id="rId14">
        <w:r>
          <w:rPr>
            <w:b/>
            <w:color w:val="0000FF"/>
            <w:sz w:val="18"/>
          </w:rPr>
          <w:t xml:space="preserve"> </w:t>
        </w:r>
      </w:hyperlink>
      <w:hyperlink r:id="rId15">
        <w:r>
          <w:rPr>
            <w:b/>
            <w:sz w:val="18"/>
          </w:rPr>
          <w:t>-</w:t>
        </w:r>
      </w:hyperlink>
      <w:r>
        <w:rPr>
          <w:b/>
          <w:sz w:val="18"/>
        </w:rPr>
        <w:t xml:space="preserve">-- C.F.: </w:t>
      </w:r>
      <w:r>
        <w:rPr>
          <w:sz w:val="18"/>
        </w:rPr>
        <w:t xml:space="preserve">93059060710 </w:t>
      </w:r>
    </w:p>
    <w:p w:rsidR="00135E2C" w:rsidRDefault="009C4681">
      <w:pPr>
        <w:spacing w:after="0" w:line="259" w:lineRule="auto"/>
        <w:ind w:left="0" w:right="-319" w:firstLine="0"/>
      </w:pPr>
      <w:r>
        <w:rPr>
          <w:sz w:val="20"/>
        </w:rPr>
        <w:t xml:space="preserve">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356350" cy="18288"/>
                <wp:effectExtent l="0" t="0" r="0" b="0"/>
                <wp:docPr id="4711" name="Group 47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6350" cy="18288"/>
                          <a:chOff x="0" y="0"/>
                          <a:chExt cx="6356350" cy="18288"/>
                        </a:xfrm>
                      </wpg:grpSpPr>
                      <wps:wsp>
                        <wps:cNvPr id="314" name="Shape 314"/>
                        <wps:cNvSpPr/>
                        <wps:spPr>
                          <a:xfrm>
                            <a:off x="0" y="0"/>
                            <a:ext cx="635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6350">
                                <a:moveTo>
                                  <a:pt x="0" y="0"/>
                                </a:moveTo>
                                <a:lnTo>
                                  <a:pt x="6356350" y="0"/>
                                </a:lnTo>
                              </a:path>
                            </a:pathLst>
                          </a:custGeom>
                          <a:ln w="1828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11" style="width:500.5pt;height:1.44pt;mso-position-horizontal-relative:char;mso-position-vertical-relative:line" coordsize="63563,182">
                <v:shape id="Shape 314" style="position:absolute;width:63563;height:0;left:0;top:0;" coordsize="6356350,0" path="m0,0l6356350,0">
                  <v:stroke weight="1.4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135E2C" w:rsidRDefault="009C4681">
      <w:pPr>
        <w:spacing w:after="93" w:line="259" w:lineRule="auto"/>
        <w:ind w:left="0" w:firstLine="0"/>
      </w:pPr>
      <w:r>
        <w:rPr>
          <w:sz w:val="20"/>
        </w:rPr>
        <w:t xml:space="preserve"> </w:t>
      </w:r>
    </w:p>
    <w:p w:rsidR="00135E2C" w:rsidRDefault="009C4681">
      <w:pPr>
        <w:pStyle w:val="Titolo1"/>
      </w:pPr>
      <w:r>
        <w:t xml:space="preserve">Allegato 2 </w:t>
      </w:r>
    </w:p>
    <w:p w:rsidR="00135E2C" w:rsidRDefault="009C4681">
      <w:pPr>
        <w:spacing w:after="130" w:line="244" w:lineRule="auto"/>
        <w:ind w:left="0" w:right="9653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514497" w:rsidRDefault="004C79F9">
      <w:pPr>
        <w:spacing w:after="0" w:line="259" w:lineRule="auto"/>
        <w:ind w:left="1167" w:right="60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514497" w:rsidRDefault="00514497">
      <w:pPr>
        <w:spacing w:after="0" w:line="259" w:lineRule="auto"/>
        <w:ind w:left="1167" w:right="603"/>
        <w:rPr>
          <w:rFonts w:ascii="Times New Roman" w:eastAsia="Times New Roman" w:hAnsi="Times New Roman" w:cs="Times New Roman"/>
          <w:sz w:val="24"/>
        </w:rPr>
      </w:pPr>
    </w:p>
    <w:p w:rsidR="00514497" w:rsidRDefault="00514497">
      <w:pPr>
        <w:spacing w:after="0" w:line="259" w:lineRule="auto"/>
        <w:ind w:left="1167" w:right="603"/>
        <w:rPr>
          <w:rFonts w:ascii="Times New Roman" w:eastAsia="Times New Roman" w:hAnsi="Times New Roman" w:cs="Times New Roman"/>
          <w:sz w:val="24"/>
        </w:rPr>
      </w:pPr>
    </w:p>
    <w:p w:rsidR="00514497" w:rsidRDefault="00514497">
      <w:pPr>
        <w:spacing w:after="0" w:line="259" w:lineRule="auto"/>
        <w:ind w:left="1167" w:right="603"/>
        <w:rPr>
          <w:rFonts w:ascii="Times New Roman" w:eastAsia="Times New Roman" w:hAnsi="Times New Roman" w:cs="Times New Roman"/>
          <w:sz w:val="24"/>
        </w:rPr>
      </w:pPr>
    </w:p>
    <w:p w:rsidR="00135E2C" w:rsidRDefault="009C4681">
      <w:pPr>
        <w:spacing w:after="0" w:line="259" w:lineRule="auto"/>
        <w:ind w:left="1167" w:right="603"/>
      </w:pPr>
      <w:r>
        <w:rPr>
          <w:rFonts w:ascii="Times New Roman" w:eastAsia="Times New Roman" w:hAnsi="Times New Roman" w:cs="Times New Roman"/>
          <w:sz w:val="24"/>
        </w:rPr>
        <w:t xml:space="preserve">SINTESI DELLE AREE E DEI COMPITI DI OGNI SPECIFICA FUNZIONE </w:t>
      </w:r>
    </w:p>
    <w:p w:rsidR="00135E2C" w:rsidRDefault="00A84A78">
      <w:pPr>
        <w:spacing w:after="0" w:line="259" w:lineRule="auto"/>
        <w:ind w:left="245" w:firstLine="0"/>
        <w:jc w:val="center"/>
      </w:pPr>
      <w:r>
        <w:rPr>
          <w:rFonts w:ascii="Times New Roman" w:eastAsia="Times New Roman" w:hAnsi="Times New Roman" w:cs="Times New Roman"/>
          <w:sz w:val="24"/>
        </w:rPr>
        <w:t>STRUMENTALE PER L’A.S. 2025/26</w:t>
      </w:r>
      <w:r w:rsidR="009C4681">
        <w:rPr>
          <w:rFonts w:ascii="Times New Roman" w:eastAsia="Times New Roman" w:hAnsi="Times New Roman" w:cs="Times New Roman"/>
          <w:sz w:val="24"/>
        </w:rPr>
        <w:t xml:space="preserve"> </w:t>
      </w:r>
    </w:p>
    <w:p w:rsidR="00135E2C" w:rsidRDefault="009C4681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35E2C" w:rsidRDefault="009C4681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35E2C" w:rsidRDefault="009C4681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35E2C" w:rsidRDefault="009C4681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tbl>
      <w:tblPr>
        <w:tblStyle w:val="TableGrid"/>
        <w:tblW w:w="9739" w:type="dxa"/>
        <w:tblInd w:w="116" w:type="dxa"/>
        <w:tblCellMar>
          <w:top w:w="52" w:type="dxa"/>
          <w:left w:w="113" w:type="dxa"/>
          <w:right w:w="43" w:type="dxa"/>
        </w:tblCellMar>
        <w:tblLook w:val="04A0" w:firstRow="1" w:lastRow="0" w:firstColumn="1" w:lastColumn="0" w:noHBand="0" w:noVBand="1"/>
      </w:tblPr>
      <w:tblGrid>
        <w:gridCol w:w="2967"/>
        <w:gridCol w:w="1310"/>
        <w:gridCol w:w="5462"/>
      </w:tblGrid>
      <w:tr w:rsidR="00135E2C">
        <w:trPr>
          <w:trHeight w:val="84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2C" w:rsidRDefault="009C4681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Area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2C" w:rsidRDefault="009C4681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Numero </w:t>
            </w:r>
          </w:p>
          <w:p w:rsidR="00135E2C" w:rsidRDefault="009C4681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docenti da individuare 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2C" w:rsidRDefault="009C4681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Compiti specifici </w:t>
            </w:r>
          </w:p>
        </w:tc>
      </w:tr>
      <w:tr w:rsidR="00135E2C">
        <w:trPr>
          <w:trHeight w:val="525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2C" w:rsidRDefault="009C4681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Area 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135E2C" w:rsidRPr="009C4681" w:rsidRDefault="009C4681" w:rsidP="009C4681">
            <w:pPr>
              <w:spacing w:after="0" w:line="259" w:lineRule="auto"/>
              <w:ind w:left="0" w:right="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681">
              <w:rPr>
                <w:rFonts w:ascii="Times New Roman" w:hAnsi="Times New Roman" w:cs="Times New Roman"/>
                <w:sz w:val="24"/>
                <w:szCs w:val="24"/>
              </w:rPr>
              <w:t xml:space="preserve">Gestione offerta PTOF e processi di    valutazione RAV, PDM, RS nell’ottica del miglioramento dell’offerta formativa e degli obiettivi del SNV.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2C" w:rsidRDefault="009C4681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Min. 1 docente 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2C" w:rsidRDefault="009C4681">
            <w:pPr>
              <w:numPr>
                <w:ilvl w:val="0"/>
                <w:numId w:val="1"/>
              </w:numPr>
              <w:spacing w:after="8" w:line="238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Coordina e cura la revisione di documenti strategici dell’Istituto: PTOF, RAV, PDM, RS e relative attività. </w:t>
            </w:r>
          </w:p>
          <w:p w:rsidR="00135E2C" w:rsidRDefault="009C4681">
            <w:pPr>
              <w:numPr>
                <w:ilvl w:val="0"/>
                <w:numId w:val="1"/>
              </w:numPr>
              <w:spacing w:after="8" w:line="238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Ricerca e mette a disposizione la documentazione pubblicata dal MI</w:t>
            </w:r>
            <w:r w:rsidR="00974A59">
              <w:rPr>
                <w:rFonts w:ascii="Times New Roman" w:eastAsia="Times New Roman" w:hAnsi="Times New Roman" w:cs="Times New Roman"/>
                <w:sz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sull'attuazione degli ordinamenti riformati. </w:t>
            </w:r>
          </w:p>
          <w:p w:rsidR="00135E2C" w:rsidRDefault="009C4681">
            <w:pPr>
              <w:numPr>
                <w:ilvl w:val="0"/>
                <w:numId w:val="1"/>
              </w:numPr>
              <w:spacing w:after="8" w:line="238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Collabora con ciascun responsabile di progetto PTOF nella formulazione del piano operativo. </w:t>
            </w:r>
          </w:p>
          <w:p w:rsidR="00135E2C" w:rsidRDefault="009C4681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Cura la pubblicazione del PTOF. </w:t>
            </w:r>
          </w:p>
          <w:p w:rsidR="00135E2C" w:rsidRDefault="009C4681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Effettua sostegno al lavoro dei docenti. </w:t>
            </w:r>
          </w:p>
          <w:p w:rsidR="00135E2C" w:rsidRDefault="009C4681">
            <w:pPr>
              <w:numPr>
                <w:ilvl w:val="0"/>
                <w:numId w:val="1"/>
              </w:numPr>
              <w:spacing w:after="8" w:line="238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Raccoglie le richieste dei docenti ed elabora il piano delle attività formative di Istituto. </w:t>
            </w:r>
          </w:p>
          <w:p w:rsidR="000F1277" w:rsidRDefault="009C4681" w:rsidP="000F1277">
            <w:pPr>
              <w:numPr>
                <w:ilvl w:val="0"/>
                <w:numId w:val="1"/>
              </w:numPr>
              <w:spacing w:after="5" w:line="241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Collabora nel processo di autovalutazione di Istituto.</w:t>
            </w:r>
          </w:p>
          <w:p w:rsidR="00135E2C" w:rsidRDefault="009C4681" w:rsidP="000F1277">
            <w:pPr>
              <w:numPr>
                <w:ilvl w:val="0"/>
                <w:numId w:val="1"/>
              </w:numPr>
              <w:spacing w:after="5" w:line="241" w:lineRule="auto"/>
              <w:ind w:firstLine="0"/>
            </w:pPr>
            <w:r w:rsidRPr="000F1277">
              <w:rPr>
                <w:rFonts w:ascii="Arial" w:eastAsia="Arial" w:hAnsi="Arial" w:cs="Arial"/>
                <w:sz w:val="24"/>
              </w:rPr>
              <w:t xml:space="preserve"> </w:t>
            </w:r>
            <w:r w:rsidRPr="000F1277">
              <w:rPr>
                <w:rFonts w:ascii="Times New Roman" w:eastAsia="Times New Roman" w:hAnsi="Times New Roman" w:cs="Times New Roman"/>
                <w:sz w:val="24"/>
              </w:rPr>
              <w:t xml:space="preserve">Concorre ad elaborare strategie per il miglioramento dell'offerta formativa e l'incremento del successo scolastico. </w:t>
            </w:r>
          </w:p>
          <w:p w:rsidR="00135E2C" w:rsidRDefault="009C4681">
            <w:pPr>
              <w:numPr>
                <w:ilvl w:val="0"/>
                <w:numId w:val="1"/>
              </w:numPr>
              <w:spacing w:after="1" w:line="238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Cura il progetto “Esiti a distanza” e tutti i progetti per la valorizzazione delle eccellenze. </w:t>
            </w:r>
          </w:p>
          <w:p w:rsidR="00135E2C" w:rsidRDefault="009C4681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Co-progetta le azioni PNRR. </w:t>
            </w:r>
          </w:p>
        </w:tc>
      </w:tr>
      <w:tr w:rsidR="00135E2C">
        <w:trPr>
          <w:trHeight w:val="3049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2C" w:rsidRDefault="009C4681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lastRenderedPageBreak/>
              <w:t>Area 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135E2C" w:rsidRDefault="009C4681">
            <w:pPr>
              <w:spacing w:after="0" w:line="259" w:lineRule="auto"/>
              <w:ind w:left="0" w:right="14" w:firstLine="0"/>
            </w:pPr>
            <w:r w:rsidRPr="009C4681">
              <w:rPr>
                <w:rFonts w:ascii="Times New Roman" w:hAnsi="Times New Roman" w:cs="Times New Roman"/>
                <w:sz w:val="24"/>
                <w:szCs w:val="24"/>
              </w:rPr>
              <w:t>PCTO, orientamento, didattica orientativa, internazionalizzazione, rapporti e relazioni con il territorio e l’esterno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2C" w:rsidRDefault="009C4681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Min. 1 docente 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2C" w:rsidRDefault="009C4681">
            <w:pPr>
              <w:spacing w:after="7" w:line="240" w:lineRule="auto"/>
              <w:ind w:left="0" w:right="614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-Coordina la gestione delle aree di continuità. 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Coordina le attività di orientamento in entrata e uscita. </w:t>
            </w:r>
          </w:p>
          <w:p w:rsidR="00135E2C" w:rsidRDefault="009C4681">
            <w:pPr>
              <w:numPr>
                <w:ilvl w:val="0"/>
                <w:numId w:val="2"/>
              </w:numPr>
              <w:spacing w:after="8" w:line="238" w:lineRule="auto"/>
              <w:ind w:right="231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Cura i rapporti con Enti e istituzioni, inclusa l’educazione alla salute in collaborazione con i servizi territoriali. </w:t>
            </w:r>
          </w:p>
          <w:p w:rsidR="000F1277" w:rsidRPr="000F1277" w:rsidRDefault="009C4681">
            <w:pPr>
              <w:numPr>
                <w:ilvl w:val="0"/>
                <w:numId w:val="2"/>
              </w:numPr>
              <w:spacing w:after="0" w:line="245" w:lineRule="auto"/>
              <w:ind w:right="231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Cura l’indagine sul destino sociale dei diplomati. </w:t>
            </w:r>
          </w:p>
          <w:p w:rsidR="000F1277" w:rsidRPr="000F1277" w:rsidRDefault="009C4681">
            <w:pPr>
              <w:numPr>
                <w:ilvl w:val="0"/>
                <w:numId w:val="2"/>
              </w:numPr>
              <w:spacing w:after="0" w:line="245" w:lineRule="auto"/>
              <w:ind w:right="231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Promuove accordi di rete con altre scuole. </w:t>
            </w:r>
          </w:p>
          <w:p w:rsidR="00135E2C" w:rsidRDefault="009C4681" w:rsidP="000F1277">
            <w:pPr>
              <w:pStyle w:val="Paragrafoelenco"/>
              <w:numPr>
                <w:ilvl w:val="0"/>
                <w:numId w:val="2"/>
              </w:numPr>
              <w:spacing w:after="0" w:line="245" w:lineRule="auto"/>
              <w:ind w:right="231"/>
            </w:pPr>
            <w:r w:rsidRPr="000F1277">
              <w:rPr>
                <w:rFonts w:ascii="Times New Roman" w:eastAsia="Times New Roman" w:hAnsi="Times New Roman" w:cs="Times New Roman"/>
                <w:sz w:val="24"/>
              </w:rPr>
              <w:t xml:space="preserve">Collabora con Enti esterni per la raccolta di </w:t>
            </w:r>
          </w:p>
          <w:p w:rsidR="00135E2C" w:rsidRDefault="009C4681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mater</w:t>
            </w:r>
            <w:r w:rsidR="000F1277">
              <w:rPr>
                <w:rFonts w:ascii="Times New Roman" w:eastAsia="Times New Roman" w:hAnsi="Times New Roman" w:cs="Times New Roman"/>
                <w:sz w:val="24"/>
              </w:rPr>
              <w:t xml:space="preserve">iale e informazione in funzione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dell’organizzazione di progetti integrati. </w:t>
            </w:r>
          </w:p>
        </w:tc>
      </w:tr>
    </w:tbl>
    <w:p w:rsidR="00135E2C" w:rsidRDefault="009C4681">
      <w:pPr>
        <w:spacing w:after="50" w:line="259" w:lineRule="auto"/>
        <w:ind w:left="-29" w:right="-30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370320" cy="6096"/>
                <wp:effectExtent l="0" t="0" r="0" b="0"/>
                <wp:docPr id="4709" name="Group 47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0320" cy="6096"/>
                          <a:chOff x="0" y="0"/>
                          <a:chExt cx="6370320" cy="6096"/>
                        </a:xfrm>
                      </wpg:grpSpPr>
                      <wps:wsp>
                        <wps:cNvPr id="4973" name="Shape 4973"/>
                        <wps:cNvSpPr/>
                        <wps:spPr>
                          <a:xfrm>
                            <a:off x="0" y="0"/>
                            <a:ext cx="63703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0320" h="9144">
                                <a:moveTo>
                                  <a:pt x="0" y="0"/>
                                </a:moveTo>
                                <a:lnTo>
                                  <a:pt x="6370320" y="0"/>
                                </a:lnTo>
                                <a:lnTo>
                                  <a:pt x="63703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09" style="width:501.6pt;height:0.47998pt;mso-position-horizontal-relative:char;mso-position-vertical-relative:line" coordsize="63703,60">
                <v:shape id="Shape 4974" style="position:absolute;width:63703;height:91;left:0;top:0;" coordsize="6370320,9144" path="m0,0l6370320,0l63703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135E2C" w:rsidRDefault="009C4681">
      <w:r>
        <w:t>Indirizzi di Studio:</w:t>
      </w:r>
      <w:r>
        <w:rPr>
          <w:b/>
        </w:rPr>
        <w:t xml:space="preserve"> </w:t>
      </w:r>
    </w:p>
    <w:p w:rsidR="00135E2C" w:rsidRDefault="009C4681">
      <w:pPr>
        <w:ind w:right="1164"/>
      </w:pPr>
      <w:r>
        <w:t>LICEO CLASSICO – LICEO SCIENTIFICO – LICEO DELLE SCIENZE UMANE – LICEO ECONOMICO SOCIALE – LICEO DEL MADE IN ITALY</w:t>
      </w:r>
      <w:r>
        <w:rPr>
          <w:b/>
        </w:rPr>
        <w:t xml:space="preserve"> </w:t>
      </w:r>
      <w:r>
        <w:t>Via Aspromonte n. 158 – 71017 Torremaggiore (FG) – Tel. 0882.381469</w:t>
      </w:r>
      <w:r>
        <w:rPr>
          <w:b/>
        </w:rPr>
        <w:t xml:space="preserve"> </w:t>
      </w:r>
    </w:p>
    <w:p w:rsidR="00135E2C" w:rsidRDefault="009C4681">
      <w:r>
        <w:t>ISTITUTO TECNICO – SETTORE ECONOMICO: AMMINISTRAZIONE, FINANZA E MARKETING</w:t>
      </w:r>
      <w:r>
        <w:rPr>
          <w:b/>
        </w:rPr>
        <w:t xml:space="preserve"> </w:t>
      </w:r>
    </w:p>
    <w:p w:rsidR="00135E2C" w:rsidRDefault="009C4681">
      <w:r>
        <w:t>ISTITUTO PROFESSIONALE – SETTORE SERVIZI: SERVIZI COMMERCIALI</w:t>
      </w:r>
      <w:r>
        <w:rPr>
          <w:b/>
        </w:rPr>
        <w:t xml:space="preserve"> </w:t>
      </w:r>
    </w:p>
    <w:p w:rsidR="00135E2C" w:rsidRDefault="009C4681">
      <w:pPr>
        <w:tabs>
          <w:tab w:val="center" w:pos="5508"/>
        </w:tabs>
        <w:ind w:left="0" w:firstLine="0"/>
      </w:pPr>
      <w:r>
        <w:t xml:space="preserve">Via San </w:t>
      </w:r>
      <w:proofErr w:type="spellStart"/>
      <w:r>
        <w:t>Josemaria</w:t>
      </w:r>
      <w:proofErr w:type="spellEnd"/>
      <w:r>
        <w:t xml:space="preserve"> </w:t>
      </w:r>
      <w:proofErr w:type="spellStart"/>
      <w:proofErr w:type="gramStart"/>
      <w:r>
        <w:t>Escrivà</w:t>
      </w:r>
      <w:proofErr w:type="spellEnd"/>
      <w:r>
        <w:t xml:space="preserve"> </w:t>
      </w:r>
      <w:r>
        <w:rPr>
          <w:sz w:val="20"/>
        </w:rPr>
        <w:t xml:space="preserve"> </w:t>
      </w:r>
      <w:r>
        <w:rPr>
          <w:sz w:val="20"/>
        </w:rPr>
        <w:tab/>
      </w:r>
      <w:proofErr w:type="gramEnd"/>
      <w:r>
        <w:t xml:space="preserve">– 71017 Torremaggiore (FG) – Tel. 0882.382152 – Via Nicolò Copernico – 71010 Serracapriola (FG) – Tel. 0882.070394 </w:t>
      </w:r>
    </w:p>
    <w:tbl>
      <w:tblPr>
        <w:tblStyle w:val="TableGrid"/>
        <w:tblW w:w="9739" w:type="dxa"/>
        <w:tblInd w:w="269" w:type="dxa"/>
        <w:tblCellMar>
          <w:top w:w="49" w:type="dxa"/>
          <w:left w:w="5" w:type="dxa"/>
          <w:right w:w="72" w:type="dxa"/>
        </w:tblCellMar>
        <w:tblLook w:val="04A0" w:firstRow="1" w:lastRow="0" w:firstColumn="1" w:lastColumn="0" w:noHBand="0" w:noVBand="1"/>
      </w:tblPr>
      <w:tblGrid>
        <w:gridCol w:w="2967"/>
        <w:gridCol w:w="1310"/>
        <w:gridCol w:w="5462"/>
      </w:tblGrid>
      <w:tr w:rsidR="00135E2C">
        <w:trPr>
          <w:trHeight w:val="194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2C" w:rsidRDefault="009C4681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2C" w:rsidRDefault="009C4681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7" w:rsidRPr="000F1277" w:rsidRDefault="009C4681" w:rsidP="00974A59">
            <w:pPr>
              <w:numPr>
                <w:ilvl w:val="0"/>
                <w:numId w:val="3"/>
              </w:numPr>
              <w:spacing w:after="9" w:line="238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Coordina i lavori relativi alle attività di PCTO.</w:t>
            </w:r>
          </w:p>
          <w:p w:rsidR="00135E2C" w:rsidRDefault="000F1277" w:rsidP="00974A59">
            <w:pPr>
              <w:numPr>
                <w:ilvl w:val="0"/>
                <w:numId w:val="3"/>
              </w:numPr>
              <w:spacing w:after="9" w:line="238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bookmarkStart w:id="0" w:name="_GoBack"/>
            <w:bookmarkEnd w:id="0"/>
            <w:r w:rsidR="009C4681">
              <w:rPr>
                <w:rFonts w:ascii="Times New Roman" w:eastAsia="Times New Roman" w:hAnsi="Times New Roman" w:cs="Times New Roman"/>
                <w:sz w:val="24"/>
              </w:rPr>
              <w:t xml:space="preserve">Cura l’immagine dell’istituto nelle sue relazioni con l’esterno. </w:t>
            </w:r>
          </w:p>
          <w:p w:rsidR="00135E2C" w:rsidRPr="009C4681" w:rsidRDefault="009C4681" w:rsidP="00974A59">
            <w:pPr>
              <w:numPr>
                <w:ilvl w:val="0"/>
                <w:numId w:val="3"/>
              </w:numPr>
              <w:spacing w:after="11" w:line="238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Promuove e coordina la didattica orientativa e laboratoriale in collaborazione con altre funzioni strumentali. </w:t>
            </w:r>
          </w:p>
          <w:p w:rsidR="00974A59" w:rsidRPr="009C4681" w:rsidRDefault="00974A59" w:rsidP="00974A59">
            <w:pPr>
              <w:numPr>
                <w:ilvl w:val="0"/>
                <w:numId w:val="3"/>
              </w:numPr>
              <w:spacing w:after="0" w:line="259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Promuove e Co-progetta le azioni di internazionalizzazione</w:t>
            </w:r>
          </w:p>
          <w:p w:rsidR="009C4681" w:rsidRDefault="00974A59" w:rsidP="00974A59">
            <w:pPr>
              <w:spacing w:after="11" w:line="238" w:lineRule="auto"/>
              <w:ind w:left="111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(Erasmus +, scambi culturali, stage all’estero, PCTO internazionali).</w:t>
            </w:r>
          </w:p>
          <w:p w:rsidR="00135E2C" w:rsidRDefault="009C4681" w:rsidP="00974A59">
            <w:pPr>
              <w:numPr>
                <w:ilvl w:val="0"/>
                <w:numId w:val="3"/>
              </w:numPr>
              <w:spacing w:after="0" w:line="259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Co-progetta le azioni PNRR. </w:t>
            </w:r>
          </w:p>
        </w:tc>
      </w:tr>
      <w:tr w:rsidR="00135E2C">
        <w:trPr>
          <w:trHeight w:val="3598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2C" w:rsidRDefault="009C4681">
            <w:pPr>
              <w:spacing w:after="0" w:line="259" w:lineRule="auto"/>
              <w:ind w:left="108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Area 3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135E2C" w:rsidRDefault="009C4681">
            <w:pPr>
              <w:spacing w:after="0" w:line="259" w:lineRule="auto"/>
              <w:ind w:left="108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C4681">
              <w:rPr>
                <w:rFonts w:ascii="Times New Roman" w:hAnsi="Times New Roman" w:cs="Times New Roman"/>
                <w:sz w:val="24"/>
                <w:szCs w:val="24"/>
              </w:rPr>
              <w:t>Attività e coordinamento azioni per il disagio e il benessere, per gli studenti diversamente abili, inclusione, prevenzione bullismo e cyber bullismo</w:t>
            </w:r>
            <w: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2C" w:rsidRDefault="009C4681">
            <w:pPr>
              <w:spacing w:after="0" w:line="259" w:lineRule="auto"/>
              <w:ind w:left="11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Min. 1 docente 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2C" w:rsidRDefault="009C4681">
            <w:pPr>
              <w:spacing w:after="8" w:line="236" w:lineRule="auto"/>
              <w:ind w:left="111" w:firstLine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-Coordina l'attività di sostegno agli alunni diversamente abili. </w:t>
            </w:r>
          </w:p>
          <w:p w:rsidR="00135E2C" w:rsidRDefault="009C4681">
            <w:pPr>
              <w:numPr>
                <w:ilvl w:val="0"/>
                <w:numId w:val="4"/>
              </w:numPr>
              <w:spacing w:after="8" w:line="238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Tiene contatti con le famiglie degli alunni diversamente abili. </w:t>
            </w:r>
          </w:p>
          <w:p w:rsidR="00135E2C" w:rsidRDefault="009C4681">
            <w:pPr>
              <w:numPr>
                <w:ilvl w:val="0"/>
                <w:numId w:val="4"/>
              </w:numPr>
              <w:spacing w:after="8" w:line="238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Ricerca e mette a disposizione materiali e documenti riguardanti i DSA ed i BES con relativi protocolli di applicazione. </w:t>
            </w:r>
          </w:p>
          <w:p w:rsidR="00135E2C" w:rsidRDefault="009C4681">
            <w:pPr>
              <w:numPr>
                <w:ilvl w:val="0"/>
                <w:numId w:val="4"/>
              </w:numPr>
              <w:spacing w:after="8" w:line="240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Partecipa ad attività e convegni di formazione inerenti la funzione strumentale assunta. 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Contribuisce allo sviluppo di progetti per l’inclusione, supporto psicologico, bullismo e cyber bullismo. </w:t>
            </w:r>
          </w:p>
          <w:p w:rsidR="009C4681" w:rsidRPr="009C4681" w:rsidRDefault="009C4681">
            <w:pPr>
              <w:numPr>
                <w:ilvl w:val="0"/>
                <w:numId w:val="4"/>
              </w:numPr>
              <w:spacing w:after="0" w:line="259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Co-progetta le azioni PNRR.</w:t>
            </w:r>
          </w:p>
          <w:p w:rsidR="00135E2C" w:rsidRDefault="00135E2C" w:rsidP="009C4681">
            <w:pPr>
              <w:spacing w:after="0" w:line="259" w:lineRule="auto"/>
              <w:ind w:left="111" w:firstLine="0"/>
            </w:pPr>
          </w:p>
        </w:tc>
      </w:tr>
      <w:tr w:rsidR="00135E2C">
        <w:trPr>
          <w:trHeight w:val="332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2C" w:rsidRDefault="009C4681">
            <w:pPr>
              <w:spacing w:after="0" w:line="259" w:lineRule="auto"/>
              <w:ind w:left="108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Area 4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135E2C" w:rsidRDefault="009C4681">
            <w:pPr>
              <w:spacing w:after="0" w:line="259" w:lineRule="auto"/>
              <w:ind w:left="108" w:right="75" w:firstLine="0"/>
              <w:jc w:val="both"/>
            </w:pPr>
            <w:r w:rsidRPr="009C4681">
              <w:rPr>
                <w:rFonts w:ascii="Times New Roman" w:hAnsi="Times New Roman" w:cs="Times New Roman"/>
                <w:sz w:val="24"/>
                <w:szCs w:val="24"/>
              </w:rPr>
              <w:t>Nuove tecnologie e  sviluppo discipline STEM, sviluppo  laboratori e  reti, progetti nazionali e europei, PON e  POR, PNRR, sito web e supporto informatico ai docenti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2C" w:rsidRDefault="009C4681">
            <w:pPr>
              <w:spacing w:after="0" w:line="259" w:lineRule="auto"/>
              <w:ind w:left="11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Min. 1 docente 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E2C" w:rsidRPr="00974A59" w:rsidRDefault="009C4681" w:rsidP="004A2BF7">
            <w:pPr>
              <w:pStyle w:val="Paragrafoelenco"/>
              <w:numPr>
                <w:ilvl w:val="0"/>
                <w:numId w:val="5"/>
              </w:numPr>
              <w:spacing w:after="11" w:line="236" w:lineRule="auto"/>
            </w:pPr>
            <w:r w:rsidRPr="004A2BF7">
              <w:rPr>
                <w:rFonts w:ascii="Times New Roman" w:eastAsia="Times New Roman" w:hAnsi="Times New Roman" w:cs="Times New Roman"/>
                <w:sz w:val="24"/>
              </w:rPr>
              <w:t xml:space="preserve">Cura l’innovazione tecnologica e il miglioramento delle dotazioni dei laboratori informatici. </w:t>
            </w:r>
          </w:p>
          <w:p w:rsidR="00974A59" w:rsidRDefault="00974A59" w:rsidP="004A2BF7">
            <w:pPr>
              <w:pStyle w:val="Paragrafoelenco"/>
              <w:numPr>
                <w:ilvl w:val="0"/>
                <w:numId w:val="5"/>
              </w:numPr>
              <w:spacing w:after="11" w:line="23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Promuove lo sviluppo delle discipline STEM</w:t>
            </w:r>
          </w:p>
          <w:p w:rsidR="00135E2C" w:rsidRDefault="009C4681">
            <w:pPr>
              <w:numPr>
                <w:ilvl w:val="0"/>
                <w:numId w:val="5"/>
              </w:numPr>
              <w:spacing w:after="8" w:line="238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Cura il supporto alla formazione dei docenti nell’uso e nella fruizione di piattaforme per la didattica e software. </w:t>
            </w:r>
          </w:p>
          <w:p w:rsidR="00135E2C" w:rsidRDefault="009C4681">
            <w:pPr>
              <w:numPr>
                <w:ilvl w:val="0"/>
                <w:numId w:val="5"/>
              </w:numPr>
              <w:spacing w:after="8" w:line="239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Elabora progetti POR e PON in collaborazione con altri docenti. </w:t>
            </w:r>
          </w:p>
          <w:p w:rsidR="00135E2C" w:rsidRDefault="009C4681">
            <w:pPr>
              <w:numPr>
                <w:ilvl w:val="0"/>
                <w:numId w:val="5"/>
              </w:numPr>
              <w:spacing w:after="8" w:line="238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Elabora progetti da bandi e Fondi nazionali ed europei. </w:t>
            </w:r>
          </w:p>
          <w:p w:rsidR="00135E2C" w:rsidRDefault="009C4681">
            <w:pPr>
              <w:numPr>
                <w:ilvl w:val="0"/>
                <w:numId w:val="5"/>
              </w:numPr>
              <w:spacing w:after="13" w:line="238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Supporta la gestione e implementazione del sito web. </w:t>
            </w:r>
          </w:p>
          <w:p w:rsidR="00135E2C" w:rsidRDefault="009C4681">
            <w:pPr>
              <w:numPr>
                <w:ilvl w:val="0"/>
                <w:numId w:val="5"/>
              </w:numPr>
              <w:spacing w:after="0" w:line="259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Co-progetta le azioni PNRR. </w:t>
            </w:r>
          </w:p>
        </w:tc>
      </w:tr>
    </w:tbl>
    <w:p w:rsidR="00135E2C" w:rsidRDefault="009C4681">
      <w:pPr>
        <w:spacing w:after="169" w:line="259" w:lineRule="auto"/>
        <w:ind w:left="154" w:firstLine="0"/>
      </w:pPr>
      <w:r>
        <w:rPr>
          <w:rFonts w:ascii="Times New Roman" w:eastAsia="Times New Roman" w:hAnsi="Times New Roman" w:cs="Times New Roman"/>
          <w:sz w:val="14"/>
        </w:rPr>
        <w:lastRenderedPageBreak/>
        <w:t xml:space="preserve"> </w:t>
      </w:r>
    </w:p>
    <w:p w:rsidR="00135E2C" w:rsidRDefault="009C4681">
      <w:pPr>
        <w:spacing w:after="64" w:line="259" w:lineRule="auto"/>
        <w:ind w:left="3051" w:firstLine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35E2C" w:rsidRDefault="009C4681">
      <w:pPr>
        <w:spacing w:after="3374" w:line="259" w:lineRule="auto"/>
        <w:ind w:left="6357" w:right="603"/>
      </w:pPr>
      <w:r>
        <w:rPr>
          <w:rFonts w:ascii="Times New Roman" w:eastAsia="Times New Roman" w:hAnsi="Times New Roman" w:cs="Times New Roman"/>
          <w:sz w:val="24"/>
        </w:rPr>
        <w:t xml:space="preserve">Il Dirigente </w:t>
      </w:r>
      <w:proofErr w:type="gramStart"/>
      <w:r>
        <w:rPr>
          <w:rFonts w:ascii="Times New Roman" w:eastAsia="Times New Roman" w:hAnsi="Times New Roman" w:cs="Times New Roman"/>
          <w:sz w:val="24"/>
        </w:rPr>
        <w:t>Scolastico  Prof.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Carmine Collina </w:t>
      </w:r>
    </w:p>
    <w:p w:rsidR="00135E2C" w:rsidRDefault="009C4681">
      <w:pPr>
        <w:spacing w:after="50" w:line="259" w:lineRule="auto"/>
        <w:ind w:left="125" w:right="-125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161278" cy="6096"/>
                <wp:effectExtent l="0" t="0" r="0" b="0"/>
                <wp:docPr id="4578" name="Group 4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1278" cy="6096"/>
                          <a:chOff x="0" y="0"/>
                          <a:chExt cx="6161278" cy="6096"/>
                        </a:xfrm>
                      </wpg:grpSpPr>
                      <wps:wsp>
                        <wps:cNvPr id="4975" name="Shape 4975"/>
                        <wps:cNvSpPr/>
                        <wps:spPr>
                          <a:xfrm>
                            <a:off x="0" y="0"/>
                            <a:ext cx="61612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1278" h="9144">
                                <a:moveTo>
                                  <a:pt x="0" y="0"/>
                                </a:moveTo>
                                <a:lnTo>
                                  <a:pt x="6161278" y="0"/>
                                </a:lnTo>
                                <a:lnTo>
                                  <a:pt x="61612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78" style="width:485.14pt;height:0.47998pt;mso-position-horizontal-relative:char;mso-position-vertical-relative:line" coordsize="61612,60">
                <v:shape id="Shape 4976" style="position:absolute;width:61612;height:91;left:0;top:0;" coordsize="6161278,9144" path="m0,0l6161278,0l616127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135E2C" w:rsidRDefault="009C4681">
      <w:pPr>
        <w:ind w:left="149"/>
      </w:pPr>
      <w:r>
        <w:t>Indirizzi di Studio:</w:t>
      </w:r>
      <w:r>
        <w:rPr>
          <w:b/>
        </w:rPr>
        <w:t xml:space="preserve"> </w:t>
      </w:r>
    </w:p>
    <w:p w:rsidR="00135E2C" w:rsidRDefault="009C4681">
      <w:pPr>
        <w:ind w:left="149"/>
      </w:pPr>
      <w:r>
        <w:t>LICEO CLASSICO – LICEO SCIENTIFICO – LICEO DELLE SCIENZE UMANE – LICEO ECONOMICO SOCIALE – LICEO DEL MADE IN ITALY</w:t>
      </w:r>
      <w:r>
        <w:rPr>
          <w:b/>
        </w:rPr>
        <w:t xml:space="preserve"> </w:t>
      </w:r>
    </w:p>
    <w:p w:rsidR="00135E2C" w:rsidRDefault="009C4681">
      <w:pPr>
        <w:ind w:left="149"/>
      </w:pPr>
      <w:r>
        <w:t>Via Aspromonte n. 158 – 71017 Torremaggiore (FG) – Tel. 0882.381469</w:t>
      </w:r>
      <w:r>
        <w:rPr>
          <w:b/>
        </w:rPr>
        <w:t xml:space="preserve"> </w:t>
      </w:r>
    </w:p>
    <w:p w:rsidR="00135E2C" w:rsidRDefault="009C4681">
      <w:pPr>
        <w:ind w:left="149"/>
      </w:pPr>
      <w:r>
        <w:t>ISTITUTO TECNICO – SETTORE ECONOMICO: AMMINISTRAZIONE, FINANZA E MARKETING</w:t>
      </w:r>
      <w:r>
        <w:rPr>
          <w:b/>
        </w:rPr>
        <w:t xml:space="preserve"> </w:t>
      </w:r>
    </w:p>
    <w:p w:rsidR="00135E2C" w:rsidRDefault="009C4681">
      <w:pPr>
        <w:ind w:left="149"/>
      </w:pPr>
      <w:r>
        <w:t>ISTITUTO PROFESSIONALE – SETTORE SERVIZI: SERVIZI COMMERCIALI</w:t>
      </w:r>
      <w:r>
        <w:rPr>
          <w:b/>
        </w:rPr>
        <w:t xml:space="preserve"> </w:t>
      </w:r>
    </w:p>
    <w:p w:rsidR="00135E2C" w:rsidRDefault="009C4681">
      <w:pPr>
        <w:tabs>
          <w:tab w:val="center" w:pos="977"/>
          <w:tab w:val="center" w:pos="5661"/>
        </w:tabs>
        <w:ind w:left="0" w:firstLine="0"/>
      </w:pPr>
      <w:r>
        <w:rPr>
          <w:sz w:val="22"/>
        </w:rPr>
        <w:tab/>
      </w:r>
      <w:r>
        <w:t xml:space="preserve">Via San </w:t>
      </w:r>
      <w:proofErr w:type="spellStart"/>
      <w:r>
        <w:t>Josemaria</w:t>
      </w:r>
      <w:proofErr w:type="spellEnd"/>
      <w:r>
        <w:t xml:space="preserve"> </w:t>
      </w:r>
      <w:proofErr w:type="spellStart"/>
      <w:proofErr w:type="gramStart"/>
      <w:r>
        <w:t>Escrivà</w:t>
      </w:r>
      <w:proofErr w:type="spellEnd"/>
      <w:r>
        <w:t xml:space="preserve"> </w:t>
      </w:r>
      <w:r>
        <w:rPr>
          <w:sz w:val="20"/>
        </w:rPr>
        <w:t xml:space="preserve"> </w:t>
      </w:r>
      <w:r>
        <w:rPr>
          <w:sz w:val="20"/>
        </w:rPr>
        <w:tab/>
      </w:r>
      <w:proofErr w:type="gramEnd"/>
      <w:r>
        <w:t xml:space="preserve">– 71017 Torremaggiore (FG) – Tel. 0882.382152 – Via Nicolò Copernico – 71010 Serracapriola (FG) – Tel. 0882.070394 </w:t>
      </w:r>
    </w:p>
    <w:sectPr w:rsidR="00135E2C">
      <w:pgSz w:w="11911" w:h="16841"/>
      <w:pgMar w:top="627" w:right="1229" w:bottom="309" w:left="9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74134"/>
    <w:multiLevelType w:val="hybridMultilevel"/>
    <w:tmpl w:val="56FEA846"/>
    <w:lvl w:ilvl="0" w:tplc="005648A4">
      <w:start w:val="1"/>
      <w:numFmt w:val="bullet"/>
      <w:lvlText w:val="-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8DD72">
      <w:start w:val="1"/>
      <w:numFmt w:val="bullet"/>
      <w:lvlText w:val="o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78BF88">
      <w:start w:val="1"/>
      <w:numFmt w:val="bullet"/>
      <w:lvlText w:val="▪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A692B6">
      <w:start w:val="1"/>
      <w:numFmt w:val="bullet"/>
      <w:lvlText w:val="•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D2D906">
      <w:start w:val="1"/>
      <w:numFmt w:val="bullet"/>
      <w:lvlText w:val="o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52EC90">
      <w:start w:val="1"/>
      <w:numFmt w:val="bullet"/>
      <w:lvlText w:val="▪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4C3444">
      <w:start w:val="1"/>
      <w:numFmt w:val="bullet"/>
      <w:lvlText w:val="•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6AC0C0">
      <w:start w:val="1"/>
      <w:numFmt w:val="bullet"/>
      <w:lvlText w:val="o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F45654">
      <w:start w:val="1"/>
      <w:numFmt w:val="bullet"/>
      <w:lvlText w:val="▪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737ADE"/>
    <w:multiLevelType w:val="hybridMultilevel"/>
    <w:tmpl w:val="C24671BA"/>
    <w:lvl w:ilvl="0" w:tplc="6CD248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D40CB8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16E96E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960E14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23A84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104C90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A0DAF4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7A2944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C03D50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9F7969"/>
    <w:multiLevelType w:val="hybridMultilevel"/>
    <w:tmpl w:val="E41A56BA"/>
    <w:lvl w:ilvl="0" w:tplc="7400A058">
      <w:start w:val="1"/>
      <w:numFmt w:val="bullet"/>
      <w:lvlText w:val="-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E4F9A6">
      <w:start w:val="1"/>
      <w:numFmt w:val="bullet"/>
      <w:lvlText w:val="o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24A91A">
      <w:start w:val="1"/>
      <w:numFmt w:val="bullet"/>
      <w:lvlText w:val="▪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8685D6">
      <w:start w:val="1"/>
      <w:numFmt w:val="bullet"/>
      <w:lvlText w:val="•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908A90">
      <w:start w:val="1"/>
      <w:numFmt w:val="bullet"/>
      <w:lvlText w:val="o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788E0E">
      <w:start w:val="1"/>
      <w:numFmt w:val="bullet"/>
      <w:lvlText w:val="▪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9C2BAA">
      <w:start w:val="1"/>
      <w:numFmt w:val="bullet"/>
      <w:lvlText w:val="•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CE07C0">
      <w:start w:val="1"/>
      <w:numFmt w:val="bullet"/>
      <w:lvlText w:val="o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6A67C4">
      <w:start w:val="1"/>
      <w:numFmt w:val="bullet"/>
      <w:lvlText w:val="▪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97324E"/>
    <w:multiLevelType w:val="hybridMultilevel"/>
    <w:tmpl w:val="2B2236A8"/>
    <w:lvl w:ilvl="0" w:tplc="41B4E620">
      <w:start w:val="1"/>
      <w:numFmt w:val="bullet"/>
      <w:lvlText w:val="-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088936">
      <w:start w:val="1"/>
      <w:numFmt w:val="bullet"/>
      <w:lvlText w:val="o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12EBE0">
      <w:start w:val="1"/>
      <w:numFmt w:val="bullet"/>
      <w:lvlText w:val="▪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183728">
      <w:start w:val="1"/>
      <w:numFmt w:val="bullet"/>
      <w:lvlText w:val="•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1877DC">
      <w:start w:val="1"/>
      <w:numFmt w:val="bullet"/>
      <w:lvlText w:val="o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F2D118">
      <w:start w:val="1"/>
      <w:numFmt w:val="bullet"/>
      <w:lvlText w:val="▪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303B18">
      <w:start w:val="1"/>
      <w:numFmt w:val="bullet"/>
      <w:lvlText w:val="•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7C630C">
      <w:start w:val="1"/>
      <w:numFmt w:val="bullet"/>
      <w:lvlText w:val="o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040586">
      <w:start w:val="1"/>
      <w:numFmt w:val="bullet"/>
      <w:lvlText w:val="▪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F57482"/>
    <w:multiLevelType w:val="hybridMultilevel"/>
    <w:tmpl w:val="E490F1E8"/>
    <w:lvl w:ilvl="0" w:tplc="0ED092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AA7CA6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AC1714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BA672C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5EFBDC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1AC34A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EA4F1C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9C32FE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A8D9EA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2C"/>
    <w:rsid w:val="000F1277"/>
    <w:rsid w:val="00135E2C"/>
    <w:rsid w:val="004A2BF7"/>
    <w:rsid w:val="004C79F9"/>
    <w:rsid w:val="00514497"/>
    <w:rsid w:val="00974A59"/>
    <w:rsid w:val="009C4681"/>
    <w:rsid w:val="00A8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20A09"/>
  <w15:docId w15:val="{CE7142A5-60E4-4062-92F1-61AA7D71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0" w:line="249" w:lineRule="auto"/>
      <w:ind w:left="10" w:hanging="10"/>
    </w:pPr>
    <w:rPr>
      <w:rFonts w:ascii="Calibri" w:eastAsia="Calibri" w:hAnsi="Calibri" w:cs="Calibri"/>
      <w:color w:val="000000"/>
      <w:sz w:val="16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1"/>
      <w:outlineLvl w:val="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4A2BF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7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79F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://www.fianileccisotti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http://www.fianileccisotti.i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20.jpg"/><Relationship Id="rId5" Type="http://schemas.openxmlformats.org/officeDocument/2006/relationships/webSettings" Target="webSettings.xml"/><Relationship Id="rId15" Type="http://schemas.openxmlformats.org/officeDocument/2006/relationships/hyperlink" Target="http://www.fianileccisotti.it/" TargetMode="External"/><Relationship Id="rId10" Type="http://schemas.openxmlformats.org/officeDocument/2006/relationships/image" Target="media/image10.jpg"/><Relationship Id="rId4" Type="http://schemas.openxmlformats.org/officeDocument/2006/relationships/settings" Target="settings.xml"/><Relationship Id="rId9" Type="http://schemas.openxmlformats.org/officeDocument/2006/relationships/image" Target="media/image0.jpg"/><Relationship Id="rId14" Type="http://schemas.openxmlformats.org/officeDocument/2006/relationships/hyperlink" Target="http://www.fianileccisott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95AC9-5E2D-4F07-85F0-E80F1FF88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</vt:lpstr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</dc:title>
  <dc:subject/>
  <dc:creator>I.T.C. " Tommaso LECCISOTTI "</dc:creator>
  <cp:keywords/>
  <cp:lastModifiedBy>MARINELLI</cp:lastModifiedBy>
  <cp:revision>7</cp:revision>
  <cp:lastPrinted>2025-09-04T07:04:00Z</cp:lastPrinted>
  <dcterms:created xsi:type="dcterms:W3CDTF">2025-09-03T09:50:00Z</dcterms:created>
  <dcterms:modified xsi:type="dcterms:W3CDTF">2025-09-05T06:56:00Z</dcterms:modified>
</cp:coreProperties>
</file>