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2630" w:rsidRDefault="003C081E" w:rsidP="0038263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FORMAZIONE SCUOLA LAVORO </w:t>
      </w:r>
      <w:bookmarkStart w:id="0" w:name="_GoBack"/>
      <w:bookmarkEnd w:id="0"/>
    </w:p>
    <w:p w:rsidR="00382630" w:rsidRPr="00382630" w:rsidRDefault="00382630" w:rsidP="0038263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2157F" w:rsidRDefault="00382630" w:rsidP="0038263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REPERTORIO DELLE </w:t>
      </w:r>
      <w:r w:rsidRPr="00382630">
        <w:rPr>
          <w:rFonts w:ascii="Times New Roman" w:hAnsi="Times New Roman" w:cs="Times New Roman"/>
          <w:b/>
          <w:sz w:val="32"/>
          <w:szCs w:val="32"/>
        </w:rPr>
        <w:t>COMPETENZE TRASVERSALI</w:t>
      </w:r>
    </w:p>
    <w:p w:rsidR="00D6382B" w:rsidRDefault="00D6382B" w:rsidP="0038263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6382B" w:rsidRPr="00D6382B" w:rsidRDefault="00D6382B" w:rsidP="00D6382B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it-IT"/>
        </w:rPr>
      </w:pPr>
      <w:r w:rsidRPr="00D6382B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it-IT"/>
        </w:rPr>
        <w:t>SCEGLIERE UNA O PIU’ COMPETENZE E CAPACITA</w:t>
      </w:r>
      <w:proofErr w:type="gramStart"/>
      <w:r w:rsidRPr="00D6382B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it-IT"/>
        </w:rPr>
        <w:t>’  IN</w:t>
      </w:r>
      <w:proofErr w:type="gramEnd"/>
      <w:r w:rsidRPr="00D6382B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it-IT"/>
        </w:rPr>
        <w:t xml:space="preserve"> BASE AL PROGETTO </w:t>
      </w:r>
    </w:p>
    <w:p w:rsidR="00D6382B" w:rsidRDefault="00D6382B" w:rsidP="00D6382B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6382B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it-IT"/>
        </w:rPr>
        <w:t>(deciso dal consiglio di classe</w:t>
      </w:r>
      <w:r w:rsidRPr="00D6382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) </w:t>
      </w:r>
    </w:p>
    <w:p w:rsidR="000E72E9" w:rsidRDefault="000E72E9" w:rsidP="00D6382B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0E72E9" w:rsidRPr="000E72E9" w:rsidRDefault="000E72E9" w:rsidP="000E72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0E72E9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 xml:space="preserve">Le competenze trasversali sono individuate, secondo le Linee Guida emanate dal MIUR, tra le 8 competenze chiave, delineate con </w:t>
      </w:r>
      <w:proofErr w:type="gramStart"/>
      <w:r w:rsidRPr="000E72E9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la  Raccomandazione</w:t>
      </w:r>
      <w:proofErr w:type="gramEnd"/>
      <w:r w:rsidRPr="000E72E9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 xml:space="preserve"> del 22 maggio 2018 dal Consiglio Europeo e sono le seguenti:   </w:t>
      </w:r>
    </w:p>
    <w:p w:rsidR="000E72E9" w:rsidRPr="000E72E9" w:rsidRDefault="000E72E9" w:rsidP="000E72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0E72E9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 xml:space="preserve">- competenza personale, sociale e capacità di imparare a imparare; </w:t>
      </w:r>
    </w:p>
    <w:p w:rsidR="000E72E9" w:rsidRPr="000E72E9" w:rsidRDefault="000E72E9" w:rsidP="000E72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0E72E9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 xml:space="preserve">- competenza in materia di cittadinanza; </w:t>
      </w:r>
    </w:p>
    <w:p w:rsidR="000E72E9" w:rsidRPr="000E72E9" w:rsidRDefault="000E72E9" w:rsidP="000E72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0E72E9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 xml:space="preserve">- competenza imprenditoriale; </w:t>
      </w:r>
    </w:p>
    <w:p w:rsidR="000E72E9" w:rsidRPr="000E72E9" w:rsidRDefault="000E72E9" w:rsidP="000E72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0E72E9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- competenza in materia di consapevolezza ed espressione culturali.</w:t>
      </w:r>
    </w:p>
    <w:p w:rsidR="00D6382B" w:rsidRPr="00D6382B" w:rsidRDefault="00D6382B" w:rsidP="00D638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D6382B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 xml:space="preserve">La citata “Raccomandazione del Consiglio Europeo relativa alle competenze chiave per l’apprendimento permanente” declina ciascuna competenza in termini di capacità. In particolare: </w:t>
      </w:r>
    </w:p>
    <w:p w:rsidR="00D6382B" w:rsidRPr="00D6382B" w:rsidRDefault="00D6382B" w:rsidP="00D6382B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it-IT"/>
        </w:rPr>
      </w:pPr>
      <w:r w:rsidRPr="00D6382B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it-IT"/>
        </w:rPr>
        <w:t xml:space="preserve">Competenza </w:t>
      </w:r>
      <w:proofErr w:type="gramStart"/>
      <w:r w:rsidRPr="00D6382B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it-IT"/>
        </w:rPr>
        <w:t>personale,  sociale</w:t>
      </w:r>
      <w:proofErr w:type="gramEnd"/>
      <w:r w:rsidRPr="00D6382B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it-IT"/>
        </w:rPr>
        <w:t xml:space="preserve"> e capacità di imparare a imparare</w:t>
      </w:r>
    </w:p>
    <w:p w:rsidR="00D6382B" w:rsidRPr="00D6382B" w:rsidRDefault="00D6382B" w:rsidP="00D638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D6382B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 xml:space="preserve"> Capacità di riflettere su se stessi e individuare le proprie attitudini </w:t>
      </w:r>
    </w:p>
    <w:p w:rsidR="00D6382B" w:rsidRPr="00D6382B" w:rsidRDefault="00D6382B" w:rsidP="00D638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D6382B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 xml:space="preserve"> Capacità di gestire efficacemente il tempo e le informazioni </w:t>
      </w:r>
    </w:p>
    <w:p w:rsidR="00D6382B" w:rsidRPr="00D6382B" w:rsidRDefault="00D6382B" w:rsidP="00D638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D6382B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 xml:space="preserve"> Capacità di imparare e di lavorare sia in modalità collaborativa sia in maniera          autonoma </w:t>
      </w:r>
    </w:p>
    <w:p w:rsidR="00D6382B" w:rsidRPr="00D6382B" w:rsidRDefault="00D6382B" w:rsidP="00D638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D6382B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 xml:space="preserve"> Capacità di lavorare con gli altri in maniera costruttiva </w:t>
      </w:r>
    </w:p>
    <w:p w:rsidR="00D6382B" w:rsidRPr="00D6382B" w:rsidRDefault="00D6382B" w:rsidP="00D638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D6382B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 xml:space="preserve"> Capacità di comunicare costruttivamente in ambienti diversi </w:t>
      </w:r>
    </w:p>
    <w:p w:rsidR="00D6382B" w:rsidRPr="00D6382B" w:rsidRDefault="00D6382B" w:rsidP="00D638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D6382B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 xml:space="preserve"> Capacità di creare fiducia e provare empatia </w:t>
      </w:r>
    </w:p>
    <w:p w:rsidR="00D6382B" w:rsidRPr="00D6382B" w:rsidRDefault="00D6382B" w:rsidP="00D638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D6382B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 xml:space="preserve"> Capacità di esprimere e comprendere punti di vista diversi </w:t>
      </w:r>
    </w:p>
    <w:p w:rsidR="00D6382B" w:rsidRPr="00D6382B" w:rsidRDefault="00D6382B" w:rsidP="00D638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D6382B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 xml:space="preserve"> Capacità di negoziare </w:t>
      </w:r>
    </w:p>
    <w:p w:rsidR="00D6382B" w:rsidRPr="00D6382B" w:rsidRDefault="00D6382B" w:rsidP="00D638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D6382B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 xml:space="preserve"> Capacità di concentrarsi, di riflettere criticamente e di prendere decisioni </w:t>
      </w:r>
    </w:p>
    <w:p w:rsidR="00D6382B" w:rsidRPr="00D6382B" w:rsidRDefault="00D6382B" w:rsidP="00D638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D6382B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 xml:space="preserve"> Capacità di gestire il proprio apprendimento e la propria carriera </w:t>
      </w:r>
    </w:p>
    <w:p w:rsidR="00D6382B" w:rsidRPr="00D6382B" w:rsidRDefault="00D6382B" w:rsidP="00D638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D6382B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 xml:space="preserve"> Capacità di gestire l’incertezza, la complessità e lo stress </w:t>
      </w:r>
    </w:p>
    <w:p w:rsidR="00D6382B" w:rsidRPr="00D6382B" w:rsidRDefault="00D6382B" w:rsidP="00D638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D6382B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 xml:space="preserve"> Capacità di mantenersi resilienti </w:t>
      </w:r>
    </w:p>
    <w:p w:rsidR="00D6382B" w:rsidRPr="00D6382B" w:rsidRDefault="00D6382B" w:rsidP="00D638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D6382B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 xml:space="preserve"> Capacità di favorire il proprio benessere fisico ed emotivo </w:t>
      </w:r>
    </w:p>
    <w:p w:rsidR="00D6382B" w:rsidRPr="00D6382B" w:rsidRDefault="00D6382B" w:rsidP="00D6382B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it-IT"/>
        </w:rPr>
      </w:pPr>
      <w:r w:rsidRPr="00D6382B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it-IT"/>
        </w:rPr>
        <w:t xml:space="preserve">Competenze in </w:t>
      </w:r>
      <w:proofErr w:type="gramStart"/>
      <w:r w:rsidRPr="00D6382B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it-IT"/>
        </w:rPr>
        <w:t>materia  di</w:t>
      </w:r>
      <w:proofErr w:type="gramEnd"/>
      <w:r w:rsidRPr="00D6382B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it-IT"/>
        </w:rPr>
        <w:t xml:space="preserve"> cittadinanza </w:t>
      </w:r>
    </w:p>
    <w:p w:rsidR="00D6382B" w:rsidRPr="00D6382B" w:rsidRDefault="00D6382B" w:rsidP="00D638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D6382B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 xml:space="preserve"> Capacità di impegnarsi efficacemente con gli altri per un interesse comune </w:t>
      </w:r>
      <w:proofErr w:type="gramStart"/>
      <w:r w:rsidRPr="00D6382B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o  pubblico</w:t>
      </w:r>
      <w:proofErr w:type="gramEnd"/>
      <w:r w:rsidRPr="00D6382B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 xml:space="preserve"> </w:t>
      </w:r>
    </w:p>
    <w:p w:rsidR="00D6382B" w:rsidRPr="00D6382B" w:rsidRDefault="00D6382B" w:rsidP="00D638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D6382B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 xml:space="preserve"> Capacità di pensiero critico e abilità integrate nella soluzione dei problemi </w:t>
      </w:r>
    </w:p>
    <w:p w:rsidR="00D6382B" w:rsidRPr="00D6382B" w:rsidRDefault="00D6382B" w:rsidP="00D6382B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proofErr w:type="gramStart"/>
      <w:r w:rsidRPr="00D6382B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it-IT"/>
        </w:rPr>
        <w:t>Competenza  imprenditoriale</w:t>
      </w:r>
      <w:proofErr w:type="gramEnd"/>
      <w:r w:rsidRPr="00D6382B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it-IT"/>
        </w:rPr>
        <w:t xml:space="preserve"> </w:t>
      </w:r>
    </w:p>
    <w:p w:rsidR="00D6382B" w:rsidRPr="00D6382B" w:rsidRDefault="00D6382B" w:rsidP="00D638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D6382B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 xml:space="preserve"> Creatività e immaginazione </w:t>
      </w:r>
    </w:p>
    <w:p w:rsidR="00D6382B" w:rsidRPr="00D6382B" w:rsidRDefault="00D6382B" w:rsidP="00D638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D6382B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 xml:space="preserve"> Capacità di pensiero strategico e risoluzione dei problemi </w:t>
      </w:r>
    </w:p>
    <w:p w:rsidR="00D6382B" w:rsidRPr="00D6382B" w:rsidRDefault="00D6382B" w:rsidP="00D638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D6382B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 xml:space="preserve"> Capacità di trasformare le idee in azioni </w:t>
      </w:r>
    </w:p>
    <w:p w:rsidR="00D6382B" w:rsidRPr="00D6382B" w:rsidRDefault="00D6382B" w:rsidP="00D638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D6382B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 xml:space="preserve"> Capacità di riflessione critica e costruttiva </w:t>
      </w:r>
    </w:p>
    <w:p w:rsidR="00D6382B" w:rsidRPr="00D6382B" w:rsidRDefault="00D6382B" w:rsidP="00D638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D6382B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 xml:space="preserve"> Capacità di assumere l’iniziativa </w:t>
      </w:r>
    </w:p>
    <w:p w:rsidR="00D6382B" w:rsidRPr="00D6382B" w:rsidRDefault="00D6382B" w:rsidP="00D638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D6382B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 xml:space="preserve"> Capacità di lavorare sia in modalità collaborativa in gruppo sia in maniera autonoma </w:t>
      </w:r>
    </w:p>
    <w:p w:rsidR="00D6382B" w:rsidRPr="00D6382B" w:rsidRDefault="00D6382B" w:rsidP="00D638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D6382B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 xml:space="preserve"> Capacità di mantenere il ritmo dell’attività </w:t>
      </w:r>
    </w:p>
    <w:p w:rsidR="00D6382B" w:rsidRPr="00D6382B" w:rsidRDefault="00D6382B" w:rsidP="00D638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D6382B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 xml:space="preserve"> Capacità di comunicare e negoziare efficacemente con gli altri </w:t>
      </w:r>
    </w:p>
    <w:p w:rsidR="00D6382B" w:rsidRPr="00D6382B" w:rsidRDefault="00D6382B" w:rsidP="00D638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D6382B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 xml:space="preserve"> Capacità di gestire l’incertezza, l’ambiguità e il rischio </w:t>
      </w:r>
    </w:p>
    <w:p w:rsidR="00D6382B" w:rsidRPr="00D6382B" w:rsidRDefault="00D6382B" w:rsidP="00D638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D6382B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 xml:space="preserve"> Capacità di possedere spirito di iniziativa e autoconsapevolezza </w:t>
      </w:r>
    </w:p>
    <w:p w:rsidR="00D6382B" w:rsidRPr="00D6382B" w:rsidRDefault="00D6382B" w:rsidP="00D638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D6382B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 xml:space="preserve"> Capacità di essere proattivi e lungimiranti </w:t>
      </w:r>
    </w:p>
    <w:p w:rsidR="00D6382B" w:rsidRPr="00D6382B" w:rsidRDefault="00D6382B" w:rsidP="00D638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D6382B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 xml:space="preserve"> Capacità di coraggio e perseveranza nel raggiungimento degli obiettivi </w:t>
      </w:r>
    </w:p>
    <w:p w:rsidR="00D6382B" w:rsidRPr="00D6382B" w:rsidRDefault="00D6382B" w:rsidP="00D638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D6382B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 xml:space="preserve"> Capacità di motivare gli altri e valorizzare le loro idee, di provare empatia </w:t>
      </w:r>
    </w:p>
    <w:p w:rsidR="00D6382B" w:rsidRPr="00D6382B" w:rsidRDefault="00D6382B" w:rsidP="00D638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D6382B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 xml:space="preserve"> Capacità di accettare la responsabilità </w:t>
      </w:r>
    </w:p>
    <w:p w:rsidR="00D6382B" w:rsidRPr="00D6382B" w:rsidRDefault="00D6382B" w:rsidP="00D6382B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it-IT"/>
        </w:rPr>
      </w:pPr>
      <w:r w:rsidRPr="00D6382B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it-IT"/>
        </w:rPr>
        <w:lastRenderedPageBreak/>
        <w:t xml:space="preserve">Competenza in materia di consapevolezza ed espressione culturali </w:t>
      </w:r>
    </w:p>
    <w:p w:rsidR="00D6382B" w:rsidRPr="00D6382B" w:rsidRDefault="00D6382B" w:rsidP="00D638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D6382B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 xml:space="preserve"> Capacità di esprimere esperienze ed emozioni con empatia </w:t>
      </w:r>
    </w:p>
    <w:p w:rsidR="00D6382B" w:rsidRPr="00D6382B" w:rsidRDefault="00D6382B" w:rsidP="00D638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D6382B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 xml:space="preserve"> Capacità di riconoscere e realizzare le opportunità di valorizzazione personale, sociale o       commerciale mediante le arti e le atre forme culturali </w:t>
      </w:r>
    </w:p>
    <w:p w:rsidR="00D6382B" w:rsidRPr="00D6382B" w:rsidRDefault="00D6382B" w:rsidP="00D638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D6382B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 xml:space="preserve"> Capacità di impegnarsi in processi creativi sia individualmente che collettivamente </w:t>
      </w:r>
    </w:p>
    <w:p w:rsidR="00D6382B" w:rsidRPr="00D6382B" w:rsidRDefault="00D6382B" w:rsidP="00D638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D6382B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 Curiosità nei confronti del mondo, apertura per immaginare nuove possibilità</w:t>
      </w:r>
    </w:p>
    <w:p w:rsidR="00D6382B" w:rsidRDefault="00D6382B" w:rsidP="00D6382B">
      <w:pPr>
        <w:rPr>
          <w:rFonts w:ascii="Times New Roman" w:hAnsi="Times New Roman" w:cs="Times New Roman"/>
          <w:sz w:val="24"/>
          <w:szCs w:val="24"/>
        </w:rPr>
      </w:pPr>
    </w:p>
    <w:p w:rsidR="00BE4E3C" w:rsidRDefault="00BE4E3C" w:rsidP="00D6382B">
      <w:pPr>
        <w:rPr>
          <w:rFonts w:ascii="Times New Roman" w:hAnsi="Times New Roman" w:cs="Times New Roman"/>
          <w:sz w:val="24"/>
          <w:szCs w:val="24"/>
        </w:rPr>
      </w:pPr>
    </w:p>
    <w:p w:rsidR="00BE4E3C" w:rsidRDefault="00BE4E3C" w:rsidP="00D6382B">
      <w:pPr>
        <w:rPr>
          <w:rFonts w:ascii="Times New Roman" w:hAnsi="Times New Roman" w:cs="Times New Roman"/>
          <w:sz w:val="24"/>
          <w:szCs w:val="24"/>
        </w:rPr>
      </w:pPr>
    </w:p>
    <w:p w:rsidR="00D6382B" w:rsidRDefault="00D6382B" w:rsidP="00D6382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REPERTORIO DELLE </w:t>
      </w:r>
      <w:r w:rsidRPr="00382630">
        <w:rPr>
          <w:rFonts w:ascii="Times New Roman" w:hAnsi="Times New Roman" w:cs="Times New Roman"/>
          <w:b/>
          <w:sz w:val="32"/>
          <w:szCs w:val="32"/>
        </w:rPr>
        <w:t xml:space="preserve">COMPETENZE </w:t>
      </w:r>
      <w:r w:rsidR="00204CF4">
        <w:rPr>
          <w:rFonts w:ascii="Times New Roman" w:hAnsi="Times New Roman" w:cs="Times New Roman"/>
          <w:b/>
          <w:sz w:val="32"/>
          <w:szCs w:val="32"/>
        </w:rPr>
        <w:t>PER I PERCORSI LICEALI</w:t>
      </w:r>
    </w:p>
    <w:p w:rsidR="00204CF4" w:rsidRDefault="00204CF4" w:rsidP="00204CF4">
      <w:pPr>
        <w:pStyle w:val="Paragrafoelenco"/>
        <w:rPr>
          <w:i/>
          <w:u w:val="single"/>
        </w:rPr>
      </w:pPr>
      <w:r w:rsidRPr="00A24214">
        <w:rPr>
          <w:i/>
          <w:u w:val="single"/>
        </w:rPr>
        <w:t xml:space="preserve">SCEGLIERE UNA O PIU’ COMPETENZE </w:t>
      </w:r>
      <w:r>
        <w:rPr>
          <w:i/>
          <w:u w:val="single"/>
        </w:rPr>
        <w:t xml:space="preserve">E AREA </w:t>
      </w:r>
      <w:r w:rsidRPr="00A24214">
        <w:rPr>
          <w:i/>
          <w:u w:val="single"/>
        </w:rPr>
        <w:t>IN BASE AL PROGETTO</w:t>
      </w:r>
      <w:r>
        <w:rPr>
          <w:i/>
          <w:u w:val="single"/>
        </w:rPr>
        <w:t xml:space="preserve"> </w:t>
      </w:r>
    </w:p>
    <w:p w:rsidR="00204CF4" w:rsidRDefault="00204CF4" w:rsidP="00204CF4">
      <w:pPr>
        <w:pStyle w:val="Paragrafoelenco"/>
      </w:pPr>
      <w:r>
        <w:rPr>
          <w:i/>
          <w:u w:val="single"/>
        </w:rPr>
        <w:t>(deciso dal consiglio di classe</w:t>
      </w:r>
      <w:r>
        <w:t>)</w:t>
      </w:r>
    </w:p>
    <w:p w:rsidR="00204CF4" w:rsidRDefault="00204CF4" w:rsidP="00204CF4">
      <w:pPr>
        <w:pStyle w:val="Paragrafoelenco"/>
        <w:rPr>
          <w:b/>
        </w:rPr>
      </w:pPr>
    </w:p>
    <w:tbl>
      <w:tblPr>
        <w:tblStyle w:val="Grigliatabella"/>
        <w:tblW w:w="982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836"/>
        <w:gridCol w:w="5245"/>
        <w:gridCol w:w="1739"/>
      </w:tblGrid>
      <w:tr w:rsidR="00204CF4" w:rsidTr="00B37277">
        <w:tc>
          <w:tcPr>
            <w:tcW w:w="2836" w:type="dxa"/>
          </w:tcPr>
          <w:p w:rsidR="00204CF4" w:rsidRDefault="00204CF4" w:rsidP="00B37277">
            <w:pPr>
              <w:pStyle w:val="Paragrafoelenco"/>
              <w:ind w:left="0"/>
              <w:rPr>
                <w:b/>
              </w:rPr>
            </w:pPr>
            <w:r>
              <w:rPr>
                <w:b/>
              </w:rPr>
              <w:t>Profilo educativo –professionale dei LICEI</w:t>
            </w:r>
          </w:p>
        </w:tc>
        <w:tc>
          <w:tcPr>
            <w:tcW w:w="5245" w:type="dxa"/>
          </w:tcPr>
          <w:p w:rsidR="00204CF4" w:rsidRDefault="00204CF4" w:rsidP="00B37277">
            <w:pPr>
              <w:pStyle w:val="Paragrafoelenco"/>
              <w:ind w:left="0"/>
              <w:rPr>
                <w:b/>
              </w:rPr>
            </w:pPr>
            <w:r>
              <w:rPr>
                <w:b/>
              </w:rPr>
              <w:t>Rubrica delle competenze</w:t>
            </w:r>
          </w:p>
        </w:tc>
        <w:tc>
          <w:tcPr>
            <w:tcW w:w="1739" w:type="dxa"/>
          </w:tcPr>
          <w:p w:rsidR="00204CF4" w:rsidRPr="00DB255E" w:rsidRDefault="00204CF4" w:rsidP="00B37277">
            <w:r w:rsidRPr="00DB255E">
              <w:t>Area</w:t>
            </w:r>
          </w:p>
        </w:tc>
      </w:tr>
      <w:tr w:rsidR="00204CF4" w:rsidRPr="000E72E9" w:rsidTr="00B37277">
        <w:tc>
          <w:tcPr>
            <w:tcW w:w="2836" w:type="dxa"/>
            <w:vMerge w:val="restart"/>
          </w:tcPr>
          <w:p w:rsidR="00204CF4" w:rsidRPr="000E72E9" w:rsidRDefault="00204CF4" w:rsidP="00B37277">
            <w:pPr>
              <w:pStyle w:val="TableParagraph"/>
              <w:spacing w:before="50" w:line="259" w:lineRule="auto"/>
              <w:ind w:left="105" w:right="91"/>
              <w:jc w:val="both"/>
              <w:rPr>
                <w:b/>
              </w:rPr>
            </w:pPr>
            <w:r w:rsidRPr="000E72E9">
              <w:t xml:space="preserve">I percorsi liceali forniscono allo studente gli strumenti culturali e metodologici per una comprensione approfondita della realtà, affinché egli </w:t>
            </w:r>
            <w:r w:rsidRPr="000E72E9">
              <w:rPr>
                <w:spacing w:val="-3"/>
              </w:rPr>
              <w:t xml:space="preserve">si </w:t>
            </w:r>
            <w:r w:rsidRPr="000E72E9">
              <w:t>ponga, con atteggiamento razionale, creativo, progettuale e critico, di fronte alle situazioni, ai fenomeni e ai problemi, ed acquisisca</w:t>
            </w:r>
            <w:r w:rsidRPr="000E72E9">
              <w:rPr>
                <w:spacing w:val="-15"/>
              </w:rPr>
              <w:t xml:space="preserve"> </w:t>
            </w:r>
            <w:r w:rsidRPr="000E72E9">
              <w:t>conoscenze,</w:t>
            </w:r>
            <w:r w:rsidRPr="000E72E9">
              <w:rPr>
                <w:spacing w:val="-12"/>
              </w:rPr>
              <w:t xml:space="preserve"> </w:t>
            </w:r>
            <w:r w:rsidRPr="000E72E9">
              <w:t>abilità</w:t>
            </w:r>
            <w:r w:rsidRPr="000E72E9">
              <w:rPr>
                <w:spacing w:val="-14"/>
              </w:rPr>
              <w:t xml:space="preserve"> </w:t>
            </w:r>
            <w:r w:rsidRPr="000E72E9">
              <w:t>e</w:t>
            </w:r>
            <w:r w:rsidRPr="000E72E9">
              <w:rPr>
                <w:spacing w:val="-14"/>
              </w:rPr>
              <w:t xml:space="preserve"> </w:t>
            </w:r>
            <w:r w:rsidRPr="000E72E9">
              <w:t>competenze</w:t>
            </w:r>
            <w:r w:rsidRPr="000E72E9">
              <w:rPr>
                <w:spacing w:val="-13"/>
              </w:rPr>
              <w:t xml:space="preserve"> </w:t>
            </w:r>
            <w:r w:rsidRPr="000E72E9">
              <w:t>sia</w:t>
            </w:r>
            <w:r w:rsidRPr="000E72E9">
              <w:rPr>
                <w:spacing w:val="-15"/>
              </w:rPr>
              <w:t xml:space="preserve"> </w:t>
            </w:r>
            <w:r w:rsidRPr="000E72E9">
              <w:t>adeguate</w:t>
            </w:r>
            <w:r w:rsidRPr="000E72E9">
              <w:rPr>
                <w:spacing w:val="-13"/>
              </w:rPr>
              <w:t xml:space="preserve"> </w:t>
            </w:r>
            <w:r w:rsidRPr="000E72E9">
              <w:t>al proseguimento degli studi di ordine superiore, all’inserimento</w:t>
            </w:r>
            <w:r w:rsidRPr="000E72E9">
              <w:rPr>
                <w:spacing w:val="-10"/>
              </w:rPr>
              <w:t xml:space="preserve"> </w:t>
            </w:r>
            <w:r w:rsidRPr="000E72E9">
              <w:t>nella</w:t>
            </w:r>
            <w:r w:rsidRPr="000E72E9">
              <w:rPr>
                <w:spacing w:val="-9"/>
              </w:rPr>
              <w:t xml:space="preserve"> </w:t>
            </w:r>
            <w:r w:rsidRPr="000E72E9">
              <w:t>vita</w:t>
            </w:r>
            <w:r w:rsidRPr="000E72E9">
              <w:rPr>
                <w:spacing w:val="-9"/>
              </w:rPr>
              <w:t xml:space="preserve"> </w:t>
            </w:r>
            <w:r w:rsidRPr="000E72E9">
              <w:t>sociale</w:t>
            </w:r>
            <w:r w:rsidRPr="000E72E9">
              <w:rPr>
                <w:spacing w:val="-8"/>
              </w:rPr>
              <w:t xml:space="preserve"> </w:t>
            </w:r>
            <w:r w:rsidRPr="000E72E9">
              <w:t>e</w:t>
            </w:r>
            <w:r w:rsidRPr="000E72E9">
              <w:rPr>
                <w:spacing w:val="-8"/>
              </w:rPr>
              <w:t xml:space="preserve"> </w:t>
            </w:r>
            <w:r w:rsidRPr="000E72E9">
              <w:t>nel</w:t>
            </w:r>
            <w:r w:rsidRPr="000E72E9">
              <w:rPr>
                <w:spacing w:val="-7"/>
              </w:rPr>
              <w:t xml:space="preserve"> </w:t>
            </w:r>
            <w:r w:rsidRPr="000E72E9">
              <w:t>mondo</w:t>
            </w:r>
            <w:r w:rsidRPr="000E72E9">
              <w:rPr>
                <w:spacing w:val="-9"/>
              </w:rPr>
              <w:t xml:space="preserve"> </w:t>
            </w:r>
            <w:r w:rsidRPr="000E72E9">
              <w:t>del</w:t>
            </w:r>
            <w:r w:rsidRPr="000E72E9">
              <w:rPr>
                <w:spacing w:val="-7"/>
              </w:rPr>
              <w:t xml:space="preserve"> </w:t>
            </w:r>
            <w:r w:rsidRPr="000E72E9">
              <w:t>lavoro,</w:t>
            </w:r>
            <w:r w:rsidRPr="000E72E9">
              <w:rPr>
                <w:spacing w:val="-7"/>
              </w:rPr>
              <w:t xml:space="preserve"> </w:t>
            </w:r>
            <w:r w:rsidRPr="000E72E9">
              <w:t>sia coerenti</w:t>
            </w:r>
            <w:r w:rsidRPr="000E72E9">
              <w:rPr>
                <w:spacing w:val="-7"/>
              </w:rPr>
              <w:t xml:space="preserve"> </w:t>
            </w:r>
            <w:r w:rsidRPr="000E72E9">
              <w:t>con</w:t>
            </w:r>
            <w:r w:rsidRPr="000E72E9">
              <w:rPr>
                <w:spacing w:val="-9"/>
              </w:rPr>
              <w:t xml:space="preserve"> </w:t>
            </w:r>
            <w:r w:rsidRPr="000E72E9">
              <w:t>le</w:t>
            </w:r>
            <w:r w:rsidRPr="000E72E9">
              <w:rPr>
                <w:spacing w:val="-7"/>
              </w:rPr>
              <w:t xml:space="preserve"> </w:t>
            </w:r>
            <w:r w:rsidRPr="000E72E9">
              <w:t>capacità</w:t>
            </w:r>
            <w:r w:rsidRPr="000E72E9">
              <w:rPr>
                <w:spacing w:val="-8"/>
              </w:rPr>
              <w:t xml:space="preserve"> </w:t>
            </w:r>
            <w:r w:rsidRPr="000E72E9">
              <w:t>e</w:t>
            </w:r>
            <w:r w:rsidRPr="000E72E9">
              <w:rPr>
                <w:spacing w:val="-7"/>
              </w:rPr>
              <w:t xml:space="preserve"> </w:t>
            </w:r>
            <w:r w:rsidRPr="000E72E9">
              <w:t>le</w:t>
            </w:r>
            <w:r w:rsidRPr="000E72E9">
              <w:rPr>
                <w:spacing w:val="-7"/>
              </w:rPr>
              <w:t xml:space="preserve"> </w:t>
            </w:r>
            <w:r w:rsidRPr="000E72E9">
              <w:t>scelte</w:t>
            </w:r>
            <w:r w:rsidRPr="000E72E9">
              <w:rPr>
                <w:spacing w:val="-7"/>
              </w:rPr>
              <w:t xml:space="preserve"> </w:t>
            </w:r>
            <w:r w:rsidRPr="000E72E9">
              <w:t>personali”</w:t>
            </w:r>
            <w:r w:rsidRPr="000E72E9">
              <w:rPr>
                <w:spacing w:val="-9"/>
              </w:rPr>
              <w:t xml:space="preserve"> </w:t>
            </w:r>
            <w:r w:rsidRPr="000E72E9">
              <w:t>(art.</w:t>
            </w:r>
            <w:r w:rsidRPr="000E72E9">
              <w:rPr>
                <w:spacing w:val="-6"/>
              </w:rPr>
              <w:t xml:space="preserve"> </w:t>
            </w:r>
            <w:r w:rsidRPr="000E72E9">
              <w:t>2</w:t>
            </w:r>
            <w:r w:rsidRPr="000E72E9">
              <w:rPr>
                <w:spacing w:val="-9"/>
              </w:rPr>
              <w:t xml:space="preserve"> </w:t>
            </w:r>
            <w:r w:rsidRPr="000E72E9">
              <w:t>comma 2 del regolamento recante “Revisione dell’assetto ordinamentale, organizzativo e didattico dei licei…”).</w:t>
            </w:r>
          </w:p>
        </w:tc>
        <w:tc>
          <w:tcPr>
            <w:tcW w:w="5245" w:type="dxa"/>
          </w:tcPr>
          <w:p w:rsidR="00204CF4" w:rsidRPr="000E72E9" w:rsidRDefault="00204CF4" w:rsidP="00204CF4">
            <w:pPr>
              <w:pStyle w:val="TableParagraph"/>
              <w:numPr>
                <w:ilvl w:val="0"/>
                <w:numId w:val="5"/>
              </w:numPr>
              <w:tabs>
                <w:tab w:val="left" w:pos="831"/>
              </w:tabs>
              <w:spacing w:before="160"/>
              <w:ind w:right="98"/>
              <w:jc w:val="both"/>
            </w:pPr>
            <w:r w:rsidRPr="000E72E9">
              <w:t xml:space="preserve">Imparare ad imparare: organizzare il proprio apprendimento, individuando, scegliendo ed utilizzando varie fonti e varie modalità di informazione e di formazione (formale, non formale </w:t>
            </w:r>
            <w:proofErr w:type="spellStart"/>
            <w:r w:rsidRPr="000E72E9">
              <w:t>ed</w:t>
            </w:r>
            <w:proofErr w:type="spellEnd"/>
            <w:r w:rsidRPr="000E72E9">
              <w:t xml:space="preserve"> informale), anche in funzione dei tempi disponibili, delle proprie strategie e del proprio metodo di studio e di</w:t>
            </w:r>
            <w:r w:rsidRPr="000E72E9">
              <w:rPr>
                <w:spacing w:val="-27"/>
              </w:rPr>
              <w:t xml:space="preserve"> </w:t>
            </w:r>
            <w:r w:rsidRPr="000E72E9">
              <w:t>lavoro.</w:t>
            </w:r>
          </w:p>
          <w:p w:rsidR="00204CF4" w:rsidRPr="000E72E9" w:rsidRDefault="00204CF4" w:rsidP="00204CF4">
            <w:pPr>
              <w:pStyle w:val="TableParagraph"/>
              <w:numPr>
                <w:ilvl w:val="0"/>
                <w:numId w:val="5"/>
              </w:numPr>
              <w:tabs>
                <w:tab w:val="left" w:pos="831"/>
              </w:tabs>
              <w:spacing w:before="155"/>
              <w:ind w:right="93"/>
              <w:jc w:val="both"/>
            </w:pPr>
            <w:r w:rsidRPr="000E72E9">
              <w:t>Progettare: elaborare e realizzare progetti riguardanti lo sviluppo delle proprie attività</w:t>
            </w:r>
            <w:r w:rsidRPr="000E72E9">
              <w:rPr>
                <w:spacing w:val="-15"/>
              </w:rPr>
              <w:t xml:space="preserve"> </w:t>
            </w:r>
            <w:r w:rsidRPr="000E72E9">
              <w:t>di</w:t>
            </w:r>
            <w:r w:rsidRPr="000E72E9">
              <w:rPr>
                <w:spacing w:val="-12"/>
              </w:rPr>
              <w:t xml:space="preserve"> </w:t>
            </w:r>
            <w:r w:rsidRPr="000E72E9">
              <w:t>studio</w:t>
            </w:r>
            <w:r w:rsidRPr="000E72E9">
              <w:rPr>
                <w:spacing w:val="-16"/>
              </w:rPr>
              <w:t xml:space="preserve"> </w:t>
            </w:r>
            <w:r w:rsidRPr="000E72E9">
              <w:t>e</w:t>
            </w:r>
            <w:r w:rsidRPr="000E72E9">
              <w:rPr>
                <w:spacing w:val="-13"/>
              </w:rPr>
              <w:t xml:space="preserve"> </w:t>
            </w:r>
            <w:r w:rsidRPr="000E72E9">
              <w:t>di</w:t>
            </w:r>
            <w:r w:rsidRPr="000E72E9">
              <w:rPr>
                <w:spacing w:val="-17"/>
              </w:rPr>
              <w:t xml:space="preserve"> </w:t>
            </w:r>
            <w:r w:rsidRPr="000E72E9">
              <w:t>lavoro,</w:t>
            </w:r>
            <w:r w:rsidRPr="000E72E9">
              <w:rPr>
                <w:spacing w:val="-12"/>
              </w:rPr>
              <w:t xml:space="preserve"> </w:t>
            </w:r>
            <w:r w:rsidRPr="000E72E9">
              <w:t>utilizzando</w:t>
            </w:r>
            <w:r w:rsidRPr="000E72E9">
              <w:rPr>
                <w:spacing w:val="-15"/>
              </w:rPr>
              <w:t xml:space="preserve"> </w:t>
            </w:r>
            <w:r w:rsidRPr="000E72E9">
              <w:t>le</w:t>
            </w:r>
            <w:r w:rsidRPr="000E72E9">
              <w:rPr>
                <w:spacing w:val="-14"/>
              </w:rPr>
              <w:t xml:space="preserve"> </w:t>
            </w:r>
            <w:r w:rsidRPr="000E72E9">
              <w:t>conoscenze</w:t>
            </w:r>
            <w:r w:rsidRPr="000E72E9">
              <w:rPr>
                <w:spacing w:val="-13"/>
              </w:rPr>
              <w:t xml:space="preserve"> </w:t>
            </w:r>
            <w:r w:rsidRPr="000E72E9">
              <w:t>apprese</w:t>
            </w:r>
            <w:r w:rsidRPr="000E72E9">
              <w:rPr>
                <w:spacing w:val="-14"/>
              </w:rPr>
              <w:t xml:space="preserve"> </w:t>
            </w:r>
            <w:r w:rsidRPr="000E72E9">
              <w:t>per</w:t>
            </w:r>
            <w:r w:rsidRPr="000E72E9">
              <w:rPr>
                <w:spacing w:val="-13"/>
              </w:rPr>
              <w:t xml:space="preserve"> </w:t>
            </w:r>
            <w:r w:rsidRPr="000E72E9">
              <w:t>stabilire</w:t>
            </w:r>
            <w:r w:rsidRPr="000E72E9">
              <w:rPr>
                <w:spacing w:val="-14"/>
              </w:rPr>
              <w:t xml:space="preserve"> </w:t>
            </w:r>
            <w:r w:rsidRPr="000E72E9">
              <w:t>obiettivi significativi e realistici e le relative priorità, valutando i vincoli e le possibilità esistenti, definendo strategie di azione e verificando i risultati</w:t>
            </w:r>
            <w:r w:rsidRPr="000E72E9">
              <w:rPr>
                <w:spacing w:val="-17"/>
              </w:rPr>
              <w:t xml:space="preserve"> </w:t>
            </w:r>
            <w:r w:rsidRPr="000E72E9">
              <w:t>raggiunti.</w:t>
            </w:r>
          </w:p>
          <w:p w:rsidR="00204CF4" w:rsidRPr="000E72E9" w:rsidRDefault="00204CF4" w:rsidP="00204CF4">
            <w:pPr>
              <w:pStyle w:val="TableParagraph"/>
              <w:numPr>
                <w:ilvl w:val="0"/>
                <w:numId w:val="5"/>
              </w:numPr>
              <w:tabs>
                <w:tab w:val="left" w:pos="831"/>
              </w:tabs>
              <w:spacing w:before="155"/>
              <w:ind w:right="94"/>
              <w:jc w:val="both"/>
            </w:pPr>
            <w:r w:rsidRPr="000E72E9">
              <w:t>Comunicare o comprendere messaggi di genere diverso (quotidiano, letterario, tecnico, scientifico) e di complessità diversa, trasmessi utilizzando linguaggi</w:t>
            </w:r>
            <w:r w:rsidRPr="000E72E9">
              <w:rPr>
                <w:spacing w:val="-36"/>
              </w:rPr>
              <w:t xml:space="preserve"> </w:t>
            </w:r>
            <w:r w:rsidRPr="000E72E9">
              <w:t>diversi (verbale, matematico, scientifico, simbolico, ecc.) mediante diversi supporti (cartacei, informatici e multimediali) o rappresentare eventi, fenomeni, principi, concetti, norme, procedure, atteggiamenti, stati d’animo, emozioni, ecc. utilizzando linguaggi diversi (verbale, matematico, scientifico, simbolico, ecc.) e diverse conoscenze disciplinari, mediante diversi supporti (cartacei, informatici e multimediali).</w:t>
            </w:r>
          </w:p>
          <w:p w:rsidR="00204CF4" w:rsidRPr="000E72E9" w:rsidRDefault="00204CF4" w:rsidP="00B37277">
            <w:pPr>
              <w:pStyle w:val="Paragrafoelenco"/>
              <w:ind w:left="0"/>
              <w:rPr>
                <w:b/>
                <w:sz w:val="20"/>
                <w:szCs w:val="20"/>
              </w:rPr>
            </w:pPr>
          </w:p>
        </w:tc>
        <w:tc>
          <w:tcPr>
            <w:tcW w:w="1739" w:type="dxa"/>
          </w:tcPr>
          <w:p w:rsidR="00204CF4" w:rsidRPr="000E72E9" w:rsidRDefault="00204CF4" w:rsidP="00B37277"/>
          <w:p w:rsidR="00204CF4" w:rsidRPr="000E72E9" w:rsidRDefault="00204CF4" w:rsidP="00B37277"/>
          <w:p w:rsidR="00204CF4" w:rsidRPr="000E72E9" w:rsidRDefault="00204CF4" w:rsidP="00B37277"/>
          <w:p w:rsidR="00204CF4" w:rsidRPr="000E72E9" w:rsidRDefault="00204CF4" w:rsidP="00B37277"/>
          <w:p w:rsidR="00204CF4" w:rsidRPr="000E72E9" w:rsidRDefault="00204CF4" w:rsidP="00B37277"/>
          <w:p w:rsidR="00204CF4" w:rsidRPr="000E72E9" w:rsidRDefault="00204CF4" w:rsidP="00B37277"/>
          <w:p w:rsidR="00204CF4" w:rsidRPr="000E72E9" w:rsidRDefault="00204CF4" w:rsidP="00B37277"/>
          <w:p w:rsidR="00204CF4" w:rsidRPr="000E72E9" w:rsidRDefault="00204CF4" w:rsidP="00B37277"/>
          <w:p w:rsidR="00204CF4" w:rsidRPr="000E72E9" w:rsidRDefault="00204CF4" w:rsidP="00B37277"/>
          <w:p w:rsidR="00204CF4" w:rsidRPr="000E72E9" w:rsidRDefault="00204CF4" w:rsidP="00B37277"/>
          <w:p w:rsidR="00204CF4" w:rsidRPr="000E72E9" w:rsidRDefault="00204CF4" w:rsidP="00B37277"/>
          <w:p w:rsidR="00204CF4" w:rsidRPr="000E72E9" w:rsidRDefault="00204CF4" w:rsidP="00B37277">
            <w:pPr>
              <w:rPr>
                <w:b/>
              </w:rPr>
            </w:pPr>
            <w:r w:rsidRPr="000E72E9">
              <w:rPr>
                <w:b/>
              </w:rPr>
              <w:t xml:space="preserve">Metodologica </w:t>
            </w:r>
          </w:p>
        </w:tc>
      </w:tr>
      <w:tr w:rsidR="00204CF4" w:rsidRPr="000E72E9" w:rsidTr="00B37277">
        <w:tc>
          <w:tcPr>
            <w:tcW w:w="2836" w:type="dxa"/>
            <w:vMerge/>
          </w:tcPr>
          <w:p w:rsidR="00204CF4" w:rsidRPr="000E72E9" w:rsidRDefault="00204CF4" w:rsidP="00B37277">
            <w:pPr>
              <w:pStyle w:val="Paragrafoelenco"/>
              <w:ind w:left="0"/>
              <w:rPr>
                <w:b/>
                <w:sz w:val="20"/>
                <w:szCs w:val="20"/>
              </w:rPr>
            </w:pPr>
          </w:p>
        </w:tc>
        <w:tc>
          <w:tcPr>
            <w:tcW w:w="5245" w:type="dxa"/>
          </w:tcPr>
          <w:p w:rsidR="00204CF4" w:rsidRPr="000E72E9" w:rsidRDefault="00204CF4" w:rsidP="00204CF4">
            <w:pPr>
              <w:pStyle w:val="TableParagraph"/>
              <w:numPr>
                <w:ilvl w:val="0"/>
                <w:numId w:val="5"/>
              </w:numPr>
              <w:tabs>
                <w:tab w:val="left" w:pos="831"/>
              </w:tabs>
              <w:spacing w:before="157"/>
              <w:ind w:right="93"/>
              <w:jc w:val="both"/>
            </w:pPr>
            <w:r w:rsidRPr="000E72E9">
              <w:t>Collaborare e partecipare: interagire in gruppo, comprendendo i diversi punti di vista, valorizzando le proprie e le altrui capacità, gestendo la conflittualità, contribuendo all’apprendimento comune ed alla realizzazione delle attività collettive, nel riconoscimento dei diritti fondamentali degli</w:t>
            </w:r>
            <w:r w:rsidRPr="000E72E9">
              <w:rPr>
                <w:spacing w:val="-11"/>
              </w:rPr>
              <w:t xml:space="preserve"> </w:t>
            </w:r>
            <w:r w:rsidRPr="000E72E9">
              <w:t>altri.</w:t>
            </w:r>
          </w:p>
          <w:p w:rsidR="00204CF4" w:rsidRPr="000E72E9" w:rsidRDefault="00204CF4" w:rsidP="00B37277">
            <w:pPr>
              <w:pStyle w:val="TableParagraph"/>
              <w:numPr>
                <w:ilvl w:val="0"/>
                <w:numId w:val="5"/>
              </w:numPr>
              <w:tabs>
                <w:tab w:val="left" w:pos="831"/>
              </w:tabs>
              <w:spacing w:before="155" w:line="256" w:lineRule="auto"/>
              <w:ind w:right="102"/>
              <w:jc w:val="both"/>
            </w:pPr>
            <w:r w:rsidRPr="000E72E9">
              <w:lastRenderedPageBreak/>
              <w:t xml:space="preserve">Agire in modo autonomo e responsabile: sapersi inserire in modo attivo e consapevole nella vita sociale e far valere al suo interno i propri diritti e bisogni riconoscendo al contempo quelli altrui, le opportunità comuni, i limiti, le </w:t>
            </w:r>
            <w:proofErr w:type="gramStart"/>
            <w:r w:rsidRPr="000E72E9">
              <w:t>regole,</w:t>
            </w:r>
            <w:r w:rsidRPr="000E72E9">
              <w:rPr>
                <w:spacing w:val="-24"/>
              </w:rPr>
              <w:t xml:space="preserve"> </w:t>
            </w:r>
            <w:r w:rsidR="000E72E9" w:rsidRPr="000E72E9">
              <w:rPr>
                <w:spacing w:val="-24"/>
              </w:rPr>
              <w:t xml:space="preserve"> </w:t>
            </w:r>
            <w:r w:rsidRPr="000E72E9">
              <w:t>le</w:t>
            </w:r>
            <w:proofErr w:type="gramEnd"/>
            <w:r w:rsidR="000E72E9">
              <w:t xml:space="preserve"> </w:t>
            </w:r>
            <w:r w:rsidRPr="000E72E9">
              <w:t>responsabilità.</w:t>
            </w:r>
          </w:p>
          <w:p w:rsidR="00204CF4" w:rsidRPr="000E72E9" w:rsidRDefault="00204CF4" w:rsidP="00204CF4">
            <w:pPr>
              <w:pStyle w:val="TableParagraph"/>
              <w:numPr>
                <w:ilvl w:val="0"/>
                <w:numId w:val="5"/>
              </w:numPr>
              <w:tabs>
                <w:tab w:val="left" w:pos="831"/>
              </w:tabs>
              <w:ind w:right="100"/>
              <w:jc w:val="both"/>
            </w:pPr>
            <w:r w:rsidRPr="000E72E9">
              <w:t>Risolvere problemi: affrontare situazioni problematiche costruendo e verificando ipotesi, individuando le fonti e le risorse adeguate, raccogliendo e valutando i dati, proponendo soluzioni utilizzando, secondo il tipo di problema, contenuti e metodi delle diverse</w:t>
            </w:r>
            <w:r w:rsidRPr="000E72E9">
              <w:rPr>
                <w:spacing w:val="-5"/>
              </w:rPr>
              <w:t xml:space="preserve"> </w:t>
            </w:r>
            <w:r w:rsidRPr="000E72E9">
              <w:t>discipline.</w:t>
            </w:r>
          </w:p>
          <w:p w:rsidR="00204CF4" w:rsidRPr="000E72E9" w:rsidRDefault="00204CF4" w:rsidP="00204CF4">
            <w:pPr>
              <w:pStyle w:val="TableParagraph"/>
              <w:numPr>
                <w:ilvl w:val="0"/>
                <w:numId w:val="5"/>
              </w:numPr>
              <w:tabs>
                <w:tab w:val="left" w:pos="831"/>
              </w:tabs>
              <w:spacing w:before="155"/>
              <w:ind w:right="100"/>
            </w:pPr>
            <w:r w:rsidRPr="000E72E9">
              <w:t>Individuare collegamenti e relazioni: individuare e rappresentare, elaborando argomentazioni coerenti, collegamenti e relazioni tra fenomeni, eventi e concetti diversi, anche appartenenti a diversi ambiti disciplinari, e lontani nello spazio e nel tempo, cogliendone la natura sistemica, individuando analogie e differenze, coerenze ed incoerenze, cause ed effetti e la loro natura</w:t>
            </w:r>
            <w:r w:rsidRPr="000E72E9">
              <w:rPr>
                <w:spacing w:val="-21"/>
              </w:rPr>
              <w:t xml:space="preserve"> </w:t>
            </w:r>
            <w:r w:rsidRPr="000E72E9">
              <w:t>probabilistica.</w:t>
            </w:r>
          </w:p>
          <w:p w:rsidR="00204CF4" w:rsidRPr="000E72E9" w:rsidRDefault="00204CF4" w:rsidP="00204CF4">
            <w:pPr>
              <w:pStyle w:val="Paragrafoelenco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0E72E9">
              <w:rPr>
                <w:sz w:val="20"/>
                <w:szCs w:val="20"/>
              </w:rPr>
              <w:t>Acquisire ed interpretare l’informazione: acquisire ed interpretare criticamente l'informazione ricevuta nei diversi ambiti ed attraverso diversi strumenti comunicativi, valutandone l’attendibilità e l’utilità, distinguendo fatti e</w:t>
            </w:r>
            <w:r w:rsidRPr="000E72E9">
              <w:rPr>
                <w:spacing w:val="-26"/>
                <w:sz w:val="20"/>
                <w:szCs w:val="20"/>
              </w:rPr>
              <w:t xml:space="preserve"> </w:t>
            </w:r>
            <w:r w:rsidRPr="000E72E9">
              <w:rPr>
                <w:sz w:val="20"/>
                <w:szCs w:val="20"/>
              </w:rPr>
              <w:t>opinioni.</w:t>
            </w:r>
          </w:p>
          <w:p w:rsidR="00204CF4" w:rsidRPr="000E72E9" w:rsidRDefault="00204CF4" w:rsidP="00B37277">
            <w:pPr>
              <w:pStyle w:val="Paragrafoelenco"/>
              <w:ind w:left="0"/>
              <w:rPr>
                <w:b/>
                <w:sz w:val="20"/>
                <w:szCs w:val="20"/>
              </w:rPr>
            </w:pPr>
          </w:p>
        </w:tc>
        <w:tc>
          <w:tcPr>
            <w:tcW w:w="1739" w:type="dxa"/>
          </w:tcPr>
          <w:p w:rsidR="00204CF4" w:rsidRPr="000E72E9" w:rsidRDefault="00204CF4" w:rsidP="00B37277"/>
          <w:p w:rsidR="00204CF4" w:rsidRPr="000E72E9" w:rsidRDefault="00204CF4" w:rsidP="00B37277"/>
          <w:p w:rsidR="00204CF4" w:rsidRPr="000E72E9" w:rsidRDefault="00204CF4" w:rsidP="00B37277"/>
          <w:p w:rsidR="00204CF4" w:rsidRPr="000E72E9" w:rsidRDefault="00204CF4" w:rsidP="00B37277"/>
          <w:p w:rsidR="00204CF4" w:rsidRPr="000E72E9" w:rsidRDefault="00204CF4" w:rsidP="00B37277"/>
          <w:p w:rsidR="00204CF4" w:rsidRPr="000E72E9" w:rsidRDefault="00204CF4" w:rsidP="00B37277"/>
          <w:p w:rsidR="00204CF4" w:rsidRPr="000E72E9" w:rsidRDefault="00204CF4" w:rsidP="00B37277"/>
          <w:p w:rsidR="00204CF4" w:rsidRPr="000E72E9" w:rsidRDefault="00204CF4" w:rsidP="00B37277"/>
          <w:p w:rsidR="00204CF4" w:rsidRPr="000E72E9" w:rsidRDefault="00204CF4" w:rsidP="00B37277"/>
          <w:p w:rsidR="00204CF4" w:rsidRPr="000E72E9" w:rsidRDefault="00204CF4" w:rsidP="00B37277"/>
          <w:p w:rsidR="00204CF4" w:rsidRPr="000E72E9" w:rsidRDefault="00204CF4" w:rsidP="00B37277"/>
          <w:p w:rsidR="00204CF4" w:rsidRPr="000E72E9" w:rsidRDefault="00204CF4" w:rsidP="00B37277"/>
          <w:p w:rsidR="00204CF4" w:rsidRPr="000E72E9" w:rsidRDefault="00204CF4" w:rsidP="00B37277">
            <w:pPr>
              <w:rPr>
                <w:b/>
              </w:rPr>
            </w:pPr>
            <w:r w:rsidRPr="000E72E9">
              <w:rPr>
                <w:b/>
              </w:rPr>
              <w:t>Logico-argomentativa</w:t>
            </w:r>
          </w:p>
        </w:tc>
      </w:tr>
      <w:tr w:rsidR="00204CF4" w:rsidRPr="000E72E9" w:rsidTr="00B37277">
        <w:trPr>
          <w:trHeight w:val="270"/>
        </w:trPr>
        <w:tc>
          <w:tcPr>
            <w:tcW w:w="2836" w:type="dxa"/>
          </w:tcPr>
          <w:p w:rsidR="00204CF4" w:rsidRPr="000E72E9" w:rsidRDefault="00204CF4" w:rsidP="00B37277">
            <w:pPr>
              <w:pStyle w:val="Paragrafoelenco"/>
              <w:ind w:left="0"/>
              <w:rPr>
                <w:b/>
                <w:sz w:val="20"/>
                <w:szCs w:val="20"/>
              </w:rPr>
            </w:pPr>
            <w:r w:rsidRPr="000E72E9">
              <w:rPr>
                <w:sz w:val="20"/>
                <w:szCs w:val="20"/>
              </w:rPr>
              <w:lastRenderedPageBreak/>
              <w:t>Dominare la scrittura in tutti i suoi aspetti, da quelli elementari (ortografia e morfologia) a quelli più avanzati (sintassi complessa, precisione e ricchezza del lessico, anche letterario e specialistico), modulando tali competenze a seconda dei diversi contesti e scopi comunicativi.</w:t>
            </w:r>
          </w:p>
        </w:tc>
        <w:tc>
          <w:tcPr>
            <w:tcW w:w="5245" w:type="dxa"/>
          </w:tcPr>
          <w:p w:rsidR="00204CF4" w:rsidRPr="000E72E9" w:rsidRDefault="00204CF4" w:rsidP="00204CF4">
            <w:pPr>
              <w:pStyle w:val="TableParagraph"/>
              <w:numPr>
                <w:ilvl w:val="0"/>
                <w:numId w:val="5"/>
              </w:numPr>
              <w:tabs>
                <w:tab w:val="left" w:pos="831"/>
              </w:tabs>
              <w:ind w:right="175"/>
            </w:pPr>
            <w:r w:rsidRPr="000E72E9">
              <w:t xml:space="preserve">Saper utilizzare la scrittura per finalità comunicative diverse adatte allo specifico contesto comunicativo </w:t>
            </w:r>
            <w:proofErr w:type="gramStart"/>
            <w:r w:rsidRPr="000E72E9">
              <w:t>( es.</w:t>
            </w:r>
            <w:proofErr w:type="gramEnd"/>
            <w:r w:rsidRPr="000E72E9">
              <w:t xml:space="preserve"> saper scrivere un articolo, un</w:t>
            </w:r>
            <w:r w:rsidRPr="000E72E9">
              <w:rPr>
                <w:spacing w:val="-37"/>
              </w:rPr>
              <w:t xml:space="preserve"> </w:t>
            </w:r>
            <w:r w:rsidRPr="000E72E9">
              <w:t>comunicato stampa, una recensione, una relazione scientifica, ecc.</w:t>
            </w:r>
            <w:r w:rsidRPr="000E72E9">
              <w:rPr>
                <w:spacing w:val="-6"/>
              </w:rPr>
              <w:t xml:space="preserve"> </w:t>
            </w:r>
            <w:r w:rsidRPr="000E72E9">
              <w:t>).</w:t>
            </w:r>
          </w:p>
          <w:p w:rsidR="00204CF4" w:rsidRPr="000E72E9" w:rsidRDefault="00204CF4" w:rsidP="00204CF4">
            <w:pPr>
              <w:pStyle w:val="TableParagraph"/>
              <w:numPr>
                <w:ilvl w:val="0"/>
                <w:numId w:val="5"/>
              </w:numPr>
              <w:tabs>
                <w:tab w:val="left" w:pos="831"/>
              </w:tabs>
              <w:spacing w:before="154"/>
            </w:pPr>
            <w:r w:rsidRPr="000E72E9">
              <w:t>Saper valutare ed usare i documenti e le</w:t>
            </w:r>
            <w:r w:rsidRPr="000E72E9">
              <w:rPr>
                <w:spacing w:val="-13"/>
              </w:rPr>
              <w:t xml:space="preserve"> </w:t>
            </w:r>
            <w:r w:rsidRPr="000E72E9">
              <w:t>fonti.</w:t>
            </w:r>
          </w:p>
          <w:p w:rsidR="00204CF4" w:rsidRPr="000E72E9" w:rsidRDefault="00204CF4" w:rsidP="00204CF4">
            <w:pPr>
              <w:pStyle w:val="Paragrafoelenco"/>
              <w:numPr>
                <w:ilvl w:val="0"/>
                <w:numId w:val="5"/>
              </w:numPr>
              <w:rPr>
                <w:b/>
                <w:sz w:val="20"/>
                <w:szCs w:val="20"/>
              </w:rPr>
            </w:pPr>
            <w:r w:rsidRPr="000E72E9">
              <w:rPr>
                <w:sz w:val="20"/>
                <w:szCs w:val="20"/>
              </w:rPr>
              <w:t>Presentare ad altri un argomento anche con</w:t>
            </w:r>
            <w:r w:rsidRPr="000E72E9">
              <w:rPr>
                <w:spacing w:val="-21"/>
                <w:sz w:val="20"/>
                <w:szCs w:val="20"/>
              </w:rPr>
              <w:t xml:space="preserve"> </w:t>
            </w:r>
            <w:r w:rsidRPr="000E72E9">
              <w:rPr>
                <w:sz w:val="20"/>
                <w:szCs w:val="20"/>
              </w:rPr>
              <w:t>supporti multimediali.</w:t>
            </w:r>
          </w:p>
        </w:tc>
        <w:tc>
          <w:tcPr>
            <w:tcW w:w="1739" w:type="dxa"/>
            <w:vMerge w:val="restart"/>
          </w:tcPr>
          <w:p w:rsidR="00204CF4" w:rsidRPr="000E72E9" w:rsidRDefault="00204CF4" w:rsidP="00B37277"/>
          <w:p w:rsidR="00204CF4" w:rsidRPr="000E72E9" w:rsidRDefault="00204CF4" w:rsidP="00B37277"/>
          <w:p w:rsidR="00204CF4" w:rsidRPr="000E72E9" w:rsidRDefault="00204CF4" w:rsidP="00B37277"/>
          <w:p w:rsidR="00204CF4" w:rsidRPr="000E72E9" w:rsidRDefault="00204CF4" w:rsidP="00B37277"/>
          <w:p w:rsidR="00204CF4" w:rsidRPr="000E72E9" w:rsidRDefault="00204CF4" w:rsidP="00B37277"/>
          <w:p w:rsidR="00204CF4" w:rsidRPr="000E72E9" w:rsidRDefault="00204CF4" w:rsidP="00B37277"/>
          <w:p w:rsidR="00204CF4" w:rsidRPr="000E72E9" w:rsidRDefault="00204CF4" w:rsidP="00B37277"/>
          <w:p w:rsidR="00204CF4" w:rsidRPr="000E72E9" w:rsidRDefault="00204CF4" w:rsidP="00B37277"/>
          <w:p w:rsidR="00204CF4" w:rsidRPr="000E72E9" w:rsidRDefault="00204CF4" w:rsidP="00B37277"/>
          <w:p w:rsidR="00204CF4" w:rsidRPr="000E72E9" w:rsidRDefault="00204CF4" w:rsidP="00B37277"/>
          <w:p w:rsidR="00204CF4" w:rsidRPr="000E72E9" w:rsidRDefault="00204CF4" w:rsidP="00B37277"/>
          <w:p w:rsidR="00204CF4" w:rsidRPr="000E72E9" w:rsidRDefault="00204CF4" w:rsidP="00B37277"/>
          <w:p w:rsidR="00204CF4" w:rsidRPr="000E72E9" w:rsidRDefault="00204CF4" w:rsidP="00B37277"/>
          <w:p w:rsidR="00204CF4" w:rsidRPr="000E72E9" w:rsidRDefault="00204CF4" w:rsidP="00B37277"/>
          <w:p w:rsidR="00204CF4" w:rsidRPr="000E72E9" w:rsidRDefault="00204CF4" w:rsidP="00B37277"/>
          <w:p w:rsidR="00204CF4" w:rsidRPr="000E72E9" w:rsidRDefault="00204CF4" w:rsidP="00B37277"/>
          <w:p w:rsidR="00204CF4" w:rsidRPr="000E72E9" w:rsidRDefault="00204CF4" w:rsidP="00B37277"/>
          <w:p w:rsidR="00204CF4" w:rsidRPr="000E72E9" w:rsidRDefault="00204CF4" w:rsidP="00B37277">
            <w:pPr>
              <w:rPr>
                <w:b/>
              </w:rPr>
            </w:pPr>
            <w:r w:rsidRPr="000E72E9">
              <w:rPr>
                <w:b/>
              </w:rPr>
              <w:t>Linguistica e comunicativa</w:t>
            </w:r>
          </w:p>
        </w:tc>
      </w:tr>
      <w:tr w:rsidR="00204CF4" w:rsidRPr="000E72E9" w:rsidTr="00B37277">
        <w:trPr>
          <w:trHeight w:val="270"/>
        </w:trPr>
        <w:tc>
          <w:tcPr>
            <w:tcW w:w="2836" w:type="dxa"/>
          </w:tcPr>
          <w:p w:rsidR="00204CF4" w:rsidRPr="000E72E9" w:rsidRDefault="00204CF4" w:rsidP="00B37277">
            <w:pPr>
              <w:pStyle w:val="Paragrafoelenco"/>
              <w:tabs>
                <w:tab w:val="left" w:pos="1152"/>
              </w:tabs>
              <w:ind w:left="0"/>
              <w:rPr>
                <w:b/>
                <w:sz w:val="20"/>
                <w:szCs w:val="20"/>
              </w:rPr>
            </w:pPr>
            <w:r w:rsidRPr="000E72E9">
              <w:rPr>
                <w:sz w:val="20"/>
                <w:szCs w:val="20"/>
              </w:rPr>
              <w:t>Aver acquisito, in una lingua straniera moderna, strutture, modalità e competenze comunicative corrispondenti almeno al Livello B2 del Quadro Comune Europeo di Riferimento.</w:t>
            </w:r>
          </w:p>
        </w:tc>
        <w:tc>
          <w:tcPr>
            <w:tcW w:w="5245" w:type="dxa"/>
          </w:tcPr>
          <w:p w:rsidR="00204CF4" w:rsidRPr="000E72E9" w:rsidRDefault="00204CF4" w:rsidP="00204CF4">
            <w:pPr>
              <w:pStyle w:val="TableParagraph"/>
              <w:numPr>
                <w:ilvl w:val="0"/>
                <w:numId w:val="5"/>
              </w:numPr>
              <w:tabs>
                <w:tab w:val="left" w:pos="831"/>
              </w:tabs>
              <w:ind w:right="103"/>
            </w:pPr>
            <w:r w:rsidRPr="000E72E9">
              <w:t>Saper comprendere il significato generale e dettagliato di un testo in inglese, di carattere quotidiano o specifico, anche a carattere</w:t>
            </w:r>
            <w:r w:rsidRPr="000E72E9">
              <w:rPr>
                <w:spacing w:val="-10"/>
              </w:rPr>
              <w:t xml:space="preserve"> </w:t>
            </w:r>
            <w:r w:rsidRPr="000E72E9">
              <w:t>tecnico.</w:t>
            </w:r>
          </w:p>
          <w:p w:rsidR="00204CF4" w:rsidRPr="000E72E9" w:rsidRDefault="00204CF4" w:rsidP="00204CF4">
            <w:pPr>
              <w:pStyle w:val="TableParagraph"/>
              <w:numPr>
                <w:ilvl w:val="0"/>
                <w:numId w:val="5"/>
              </w:numPr>
              <w:tabs>
                <w:tab w:val="left" w:pos="831"/>
                <w:tab w:val="left" w:pos="6063"/>
              </w:tabs>
              <w:spacing w:before="155"/>
              <w:ind w:right="94"/>
            </w:pPr>
            <w:proofErr w:type="gramStart"/>
            <w:r w:rsidRPr="000E72E9">
              <w:t>Saper  produrre</w:t>
            </w:r>
            <w:proofErr w:type="gramEnd"/>
            <w:r w:rsidRPr="000E72E9">
              <w:t xml:space="preserve">  testi  in  inglese  semplici  e  </w:t>
            </w:r>
            <w:r w:rsidRPr="000E72E9">
              <w:rPr>
                <w:spacing w:val="10"/>
              </w:rPr>
              <w:t xml:space="preserve"> </w:t>
            </w:r>
            <w:r w:rsidRPr="000E72E9">
              <w:t xml:space="preserve">chiari </w:t>
            </w:r>
            <w:r w:rsidRPr="000E72E9">
              <w:rPr>
                <w:spacing w:val="10"/>
              </w:rPr>
              <w:t xml:space="preserve"> </w:t>
            </w:r>
            <w:r w:rsidRPr="000E72E9">
              <w:t>per riferire fatti, descrivere fenomeni e situazioni, sostenere opinioni con le opportune</w:t>
            </w:r>
            <w:r w:rsidRPr="000E72E9">
              <w:rPr>
                <w:spacing w:val="-21"/>
              </w:rPr>
              <w:t xml:space="preserve"> </w:t>
            </w:r>
            <w:r w:rsidRPr="000E72E9">
              <w:t>argomentazioni.</w:t>
            </w:r>
          </w:p>
          <w:p w:rsidR="00204CF4" w:rsidRPr="000E72E9" w:rsidRDefault="00204CF4" w:rsidP="00204CF4">
            <w:pPr>
              <w:pStyle w:val="Paragrafoelenco"/>
              <w:numPr>
                <w:ilvl w:val="0"/>
                <w:numId w:val="5"/>
              </w:numPr>
              <w:rPr>
                <w:b/>
                <w:sz w:val="20"/>
                <w:szCs w:val="20"/>
              </w:rPr>
            </w:pPr>
            <w:r w:rsidRPr="000E72E9">
              <w:rPr>
                <w:sz w:val="20"/>
                <w:szCs w:val="20"/>
              </w:rPr>
              <w:t>Saper descrivere in inglese situazioni semplici e complesse, formulando analisi ed esprimendo un punto di vista</w:t>
            </w:r>
            <w:r w:rsidRPr="000E72E9">
              <w:rPr>
                <w:spacing w:val="-11"/>
                <w:sz w:val="20"/>
                <w:szCs w:val="20"/>
              </w:rPr>
              <w:t xml:space="preserve"> </w:t>
            </w:r>
            <w:r w:rsidRPr="000E72E9">
              <w:rPr>
                <w:sz w:val="20"/>
                <w:szCs w:val="20"/>
              </w:rPr>
              <w:t>personale.</w:t>
            </w:r>
          </w:p>
          <w:p w:rsidR="00204CF4" w:rsidRPr="000E72E9" w:rsidRDefault="00204CF4" w:rsidP="00204CF4">
            <w:pPr>
              <w:pStyle w:val="TableParagraph"/>
              <w:numPr>
                <w:ilvl w:val="0"/>
                <w:numId w:val="5"/>
              </w:numPr>
              <w:tabs>
                <w:tab w:val="left" w:pos="831"/>
              </w:tabs>
              <w:ind w:right="102"/>
            </w:pPr>
            <w:r w:rsidRPr="000E72E9">
              <w:t>Saper partecipare a una conversazione in inglese, comprendendo il significato generale e specifico di un messaggio, sia di carattere quotidiano che</w:t>
            </w:r>
            <w:r w:rsidRPr="000E72E9">
              <w:rPr>
                <w:spacing w:val="-26"/>
              </w:rPr>
              <w:t xml:space="preserve"> </w:t>
            </w:r>
            <w:r w:rsidRPr="000E72E9">
              <w:t>tecnico.</w:t>
            </w:r>
          </w:p>
          <w:p w:rsidR="00204CF4" w:rsidRPr="000E72E9" w:rsidRDefault="00204CF4" w:rsidP="00204CF4">
            <w:pPr>
              <w:pStyle w:val="TableParagraph"/>
              <w:numPr>
                <w:ilvl w:val="0"/>
                <w:numId w:val="5"/>
              </w:numPr>
              <w:tabs>
                <w:tab w:val="left" w:pos="831"/>
              </w:tabs>
              <w:spacing w:before="159"/>
              <w:ind w:right="111"/>
            </w:pPr>
            <w:r w:rsidRPr="000E72E9">
              <w:t>Saper comunicare in inglese le proprie idee con sufficiente scorrevolezza, tale da permettere una conversazione adeguata sia agli interlocutori che al</w:t>
            </w:r>
            <w:r w:rsidRPr="000E72E9">
              <w:rPr>
                <w:spacing w:val="-20"/>
              </w:rPr>
              <w:t xml:space="preserve"> </w:t>
            </w:r>
            <w:r w:rsidRPr="000E72E9">
              <w:t>contesto.</w:t>
            </w:r>
          </w:p>
          <w:p w:rsidR="00204CF4" w:rsidRPr="000E72E9" w:rsidRDefault="00204CF4" w:rsidP="000E72E9">
            <w:pPr>
              <w:pStyle w:val="TableParagraph"/>
              <w:numPr>
                <w:ilvl w:val="0"/>
                <w:numId w:val="5"/>
              </w:numPr>
              <w:tabs>
                <w:tab w:val="left" w:pos="831"/>
              </w:tabs>
              <w:spacing w:before="155" w:line="256" w:lineRule="auto"/>
              <w:ind w:right="34"/>
              <w:jc w:val="both"/>
            </w:pPr>
            <w:proofErr w:type="gramStart"/>
            <w:r w:rsidRPr="000E72E9">
              <w:lastRenderedPageBreak/>
              <w:t>Saper  operare</w:t>
            </w:r>
            <w:proofErr w:type="gramEnd"/>
            <w:r w:rsidRPr="000E72E9">
              <w:t xml:space="preserve"> </w:t>
            </w:r>
            <w:r w:rsidR="000E72E9">
              <w:t xml:space="preserve">  con</w:t>
            </w:r>
            <w:r w:rsidRPr="000E72E9">
              <w:t>fronti con la cultura di altri</w:t>
            </w:r>
            <w:r w:rsidRPr="000E72E9">
              <w:rPr>
                <w:spacing w:val="-20"/>
              </w:rPr>
              <w:t xml:space="preserve"> </w:t>
            </w:r>
            <w:r w:rsidRPr="000E72E9">
              <w:t>paesi, individuando affinità e</w:t>
            </w:r>
            <w:r w:rsidRPr="000E72E9">
              <w:rPr>
                <w:spacing w:val="-8"/>
              </w:rPr>
              <w:t xml:space="preserve"> </w:t>
            </w:r>
            <w:r w:rsidRPr="000E72E9">
              <w:t>differenze.</w:t>
            </w:r>
          </w:p>
          <w:p w:rsidR="00204CF4" w:rsidRPr="000E72E9" w:rsidRDefault="00204CF4" w:rsidP="000E72E9">
            <w:pPr>
              <w:pStyle w:val="TableParagraph"/>
              <w:numPr>
                <w:ilvl w:val="0"/>
                <w:numId w:val="5"/>
              </w:numPr>
              <w:tabs>
                <w:tab w:val="left" w:pos="831"/>
              </w:tabs>
              <w:spacing w:before="135" w:line="256" w:lineRule="auto"/>
              <w:ind w:right="102"/>
              <w:rPr>
                <w:b/>
              </w:rPr>
            </w:pPr>
            <w:r w:rsidRPr="000E72E9">
              <w:t>Padroneggiare la lingua inglese per scopi comunicativi e utilizzare i linguaggi settoriali</w:t>
            </w:r>
            <w:r w:rsidRPr="000E72E9">
              <w:rPr>
                <w:spacing w:val="34"/>
              </w:rPr>
              <w:t xml:space="preserve"> </w:t>
            </w:r>
            <w:r w:rsidRPr="000E72E9">
              <w:t>relativi</w:t>
            </w:r>
            <w:r w:rsidRPr="000E72E9">
              <w:rPr>
                <w:spacing w:val="34"/>
              </w:rPr>
              <w:t xml:space="preserve"> </w:t>
            </w:r>
            <w:r w:rsidRPr="000E72E9">
              <w:t>ai</w:t>
            </w:r>
            <w:r w:rsidRPr="000E72E9">
              <w:rPr>
                <w:spacing w:val="35"/>
              </w:rPr>
              <w:t xml:space="preserve"> </w:t>
            </w:r>
            <w:r w:rsidRPr="000E72E9">
              <w:t>percorsi</w:t>
            </w:r>
            <w:r w:rsidRPr="000E72E9">
              <w:rPr>
                <w:spacing w:val="34"/>
              </w:rPr>
              <w:t xml:space="preserve"> </w:t>
            </w:r>
            <w:r w:rsidRPr="000E72E9">
              <w:t>di</w:t>
            </w:r>
            <w:r w:rsidRPr="000E72E9">
              <w:rPr>
                <w:spacing w:val="35"/>
              </w:rPr>
              <w:t xml:space="preserve"> </w:t>
            </w:r>
            <w:r w:rsidRPr="000E72E9">
              <w:t>studio,</w:t>
            </w:r>
            <w:r w:rsidRPr="000E72E9">
              <w:rPr>
                <w:spacing w:val="34"/>
              </w:rPr>
              <w:t xml:space="preserve"> </w:t>
            </w:r>
            <w:r w:rsidRPr="000E72E9">
              <w:t>per</w:t>
            </w:r>
            <w:r w:rsidRPr="000E72E9">
              <w:rPr>
                <w:spacing w:val="33"/>
              </w:rPr>
              <w:t xml:space="preserve"> </w:t>
            </w:r>
            <w:r w:rsidRPr="000E72E9">
              <w:t>interagire</w:t>
            </w:r>
            <w:r w:rsidRPr="000E72E9">
              <w:rPr>
                <w:spacing w:val="29"/>
              </w:rPr>
              <w:t xml:space="preserve"> </w:t>
            </w:r>
            <w:r w:rsidRPr="000E72E9">
              <w:t>in</w:t>
            </w:r>
            <w:r w:rsidRPr="000E72E9">
              <w:rPr>
                <w:spacing w:val="32"/>
              </w:rPr>
              <w:t xml:space="preserve"> </w:t>
            </w:r>
            <w:r w:rsidRPr="000E72E9">
              <w:t>diversi</w:t>
            </w:r>
            <w:r w:rsidRPr="000E72E9">
              <w:rPr>
                <w:spacing w:val="34"/>
              </w:rPr>
              <w:t xml:space="preserve"> </w:t>
            </w:r>
            <w:r w:rsidRPr="000E72E9">
              <w:t>ambiti</w:t>
            </w:r>
            <w:r w:rsidRPr="000E72E9">
              <w:rPr>
                <w:spacing w:val="34"/>
              </w:rPr>
              <w:t xml:space="preserve"> </w:t>
            </w:r>
            <w:r w:rsidRPr="000E72E9">
              <w:t>e</w:t>
            </w:r>
            <w:r w:rsidRPr="000E72E9">
              <w:rPr>
                <w:spacing w:val="34"/>
              </w:rPr>
              <w:t xml:space="preserve"> </w:t>
            </w:r>
            <w:r w:rsidRPr="000E72E9">
              <w:t>contesti</w:t>
            </w:r>
            <w:r w:rsidR="000E72E9">
              <w:t xml:space="preserve"> </w:t>
            </w:r>
            <w:r w:rsidRPr="000E72E9">
              <w:t xml:space="preserve">  professionali, al livello </w:t>
            </w:r>
            <w:r w:rsidR="000E72E9">
              <w:t>B</w:t>
            </w:r>
            <w:r w:rsidRPr="000E72E9">
              <w:t xml:space="preserve">2 del quadro comune </w:t>
            </w:r>
            <w:r w:rsidR="000E72E9">
              <w:t>e</w:t>
            </w:r>
            <w:r w:rsidRPr="000E72E9">
              <w:t>uropeo di     riferimento per le lingue.</w:t>
            </w:r>
          </w:p>
        </w:tc>
        <w:tc>
          <w:tcPr>
            <w:tcW w:w="1739" w:type="dxa"/>
            <w:vMerge/>
          </w:tcPr>
          <w:p w:rsidR="00204CF4" w:rsidRPr="000E72E9" w:rsidRDefault="00204CF4" w:rsidP="00B37277"/>
        </w:tc>
      </w:tr>
      <w:tr w:rsidR="00204CF4" w:rsidRPr="000E72E9" w:rsidTr="00B37277">
        <w:trPr>
          <w:trHeight w:val="96"/>
        </w:trPr>
        <w:tc>
          <w:tcPr>
            <w:tcW w:w="2836" w:type="dxa"/>
          </w:tcPr>
          <w:p w:rsidR="00204CF4" w:rsidRPr="000E72E9" w:rsidRDefault="00204CF4" w:rsidP="00B37277">
            <w:pPr>
              <w:pStyle w:val="Paragrafoelenco"/>
              <w:ind w:left="0"/>
              <w:rPr>
                <w:b/>
                <w:sz w:val="20"/>
                <w:szCs w:val="20"/>
              </w:rPr>
            </w:pPr>
            <w:r w:rsidRPr="000E72E9">
              <w:rPr>
                <w:sz w:val="20"/>
                <w:szCs w:val="20"/>
              </w:rPr>
              <w:t>Conoscere</w:t>
            </w:r>
            <w:r w:rsidRPr="000E72E9">
              <w:rPr>
                <w:spacing w:val="-13"/>
                <w:sz w:val="20"/>
                <w:szCs w:val="20"/>
              </w:rPr>
              <w:t xml:space="preserve"> </w:t>
            </w:r>
            <w:r w:rsidRPr="000E72E9">
              <w:rPr>
                <w:sz w:val="20"/>
                <w:szCs w:val="20"/>
              </w:rPr>
              <w:t>i</w:t>
            </w:r>
            <w:r w:rsidRPr="000E72E9">
              <w:rPr>
                <w:spacing w:val="-11"/>
                <w:sz w:val="20"/>
                <w:szCs w:val="20"/>
              </w:rPr>
              <w:t xml:space="preserve"> </w:t>
            </w:r>
            <w:r w:rsidRPr="000E72E9">
              <w:rPr>
                <w:sz w:val="20"/>
                <w:szCs w:val="20"/>
              </w:rPr>
              <w:t>presupposti</w:t>
            </w:r>
            <w:r w:rsidRPr="000E72E9">
              <w:rPr>
                <w:spacing w:val="-11"/>
                <w:sz w:val="20"/>
                <w:szCs w:val="20"/>
              </w:rPr>
              <w:t xml:space="preserve"> </w:t>
            </w:r>
            <w:r w:rsidRPr="000E72E9">
              <w:rPr>
                <w:sz w:val="20"/>
                <w:szCs w:val="20"/>
              </w:rPr>
              <w:t>culturali</w:t>
            </w:r>
            <w:r w:rsidRPr="000E72E9">
              <w:rPr>
                <w:spacing w:val="-11"/>
                <w:sz w:val="20"/>
                <w:szCs w:val="20"/>
              </w:rPr>
              <w:t xml:space="preserve"> </w:t>
            </w:r>
            <w:r w:rsidRPr="000E72E9">
              <w:rPr>
                <w:sz w:val="20"/>
                <w:szCs w:val="20"/>
              </w:rPr>
              <w:t>e</w:t>
            </w:r>
            <w:r w:rsidRPr="000E72E9">
              <w:rPr>
                <w:spacing w:val="-12"/>
                <w:sz w:val="20"/>
                <w:szCs w:val="20"/>
              </w:rPr>
              <w:t xml:space="preserve"> </w:t>
            </w:r>
            <w:r w:rsidRPr="000E72E9">
              <w:rPr>
                <w:sz w:val="20"/>
                <w:szCs w:val="20"/>
              </w:rPr>
              <w:t>la</w:t>
            </w:r>
            <w:r w:rsidRPr="000E72E9">
              <w:rPr>
                <w:spacing w:val="-13"/>
                <w:sz w:val="20"/>
                <w:szCs w:val="20"/>
              </w:rPr>
              <w:t xml:space="preserve"> </w:t>
            </w:r>
            <w:r w:rsidRPr="000E72E9">
              <w:rPr>
                <w:sz w:val="20"/>
                <w:szCs w:val="20"/>
              </w:rPr>
              <w:t>natura</w:t>
            </w:r>
            <w:r w:rsidRPr="000E72E9">
              <w:rPr>
                <w:spacing w:val="-13"/>
                <w:sz w:val="20"/>
                <w:szCs w:val="20"/>
              </w:rPr>
              <w:t xml:space="preserve"> </w:t>
            </w:r>
            <w:r w:rsidRPr="000E72E9">
              <w:rPr>
                <w:sz w:val="20"/>
                <w:szCs w:val="20"/>
              </w:rPr>
              <w:t>delle</w:t>
            </w:r>
            <w:r w:rsidRPr="000E72E9">
              <w:rPr>
                <w:spacing w:val="-13"/>
                <w:sz w:val="20"/>
                <w:szCs w:val="20"/>
              </w:rPr>
              <w:t xml:space="preserve"> </w:t>
            </w:r>
            <w:r w:rsidRPr="000E72E9">
              <w:rPr>
                <w:sz w:val="20"/>
                <w:szCs w:val="20"/>
              </w:rPr>
              <w:t>istituzioni politiche,</w:t>
            </w:r>
            <w:r w:rsidRPr="000E72E9">
              <w:rPr>
                <w:spacing w:val="-15"/>
                <w:sz w:val="20"/>
                <w:szCs w:val="20"/>
              </w:rPr>
              <w:t xml:space="preserve"> </w:t>
            </w:r>
            <w:r w:rsidRPr="000E72E9">
              <w:rPr>
                <w:sz w:val="20"/>
                <w:szCs w:val="20"/>
              </w:rPr>
              <w:t>giuridiche,</w:t>
            </w:r>
            <w:r w:rsidRPr="000E72E9">
              <w:rPr>
                <w:spacing w:val="-14"/>
                <w:sz w:val="20"/>
                <w:szCs w:val="20"/>
              </w:rPr>
              <w:t xml:space="preserve"> </w:t>
            </w:r>
            <w:r w:rsidRPr="000E72E9">
              <w:rPr>
                <w:sz w:val="20"/>
                <w:szCs w:val="20"/>
              </w:rPr>
              <w:t>sociali</w:t>
            </w:r>
            <w:r w:rsidRPr="000E72E9">
              <w:rPr>
                <w:spacing w:val="-15"/>
                <w:sz w:val="20"/>
                <w:szCs w:val="20"/>
              </w:rPr>
              <w:t xml:space="preserve"> </w:t>
            </w:r>
            <w:r w:rsidRPr="000E72E9">
              <w:rPr>
                <w:sz w:val="20"/>
                <w:szCs w:val="20"/>
              </w:rPr>
              <w:t>ed</w:t>
            </w:r>
            <w:r w:rsidRPr="000E72E9">
              <w:rPr>
                <w:spacing w:val="-15"/>
                <w:sz w:val="20"/>
                <w:szCs w:val="20"/>
              </w:rPr>
              <w:t xml:space="preserve"> </w:t>
            </w:r>
            <w:r w:rsidRPr="000E72E9">
              <w:rPr>
                <w:sz w:val="20"/>
                <w:szCs w:val="20"/>
              </w:rPr>
              <w:t>economiche,</w:t>
            </w:r>
            <w:r w:rsidRPr="000E72E9">
              <w:rPr>
                <w:spacing w:val="-14"/>
                <w:sz w:val="20"/>
                <w:szCs w:val="20"/>
              </w:rPr>
              <w:t xml:space="preserve"> </w:t>
            </w:r>
            <w:r w:rsidRPr="000E72E9">
              <w:rPr>
                <w:sz w:val="20"/>
                <w:szCs w:val="20"/>
              </w:rPr>
              <w:t>con</w:t>
            </w:r>
            <w:r w:rsidRPr="000E72E9">
              <w:rPr>
                <w:spacing w:val="-18"/>
                <w:sz w:val="20"/>
                <w:szCs w:val="20"/>
              </w:rPr>
              <w:t xml:space="preserve"> </w:t>
            </w:r>
            <w:r w:rsidRPr="000E72E9">
              <w:rPr>
                <w:sz w:val="20"/>
                <w:szCs w:val="20"/>
              </w:rPr>
              <w:t>riferimento particolare all’Italia e all’Europa, e comprendere i diritti e i doveri che caratterizzano l’essere</w:t>
            </w:r>
            <w:r w:rsidRPr="000E72E9">
              <w:rPr>
                <w:spacing w:val="-8"/>
                <w:sz w:val="20"/>
                <w:szCs w:val="20"/>
              </w:rPr>
              <w:t xml:space="preserve"> </w:t>
            </w:r>
            <w:r w:rsidRPr="000E72E9">
              <w:rPr>
                <w:sz w:val="20"/>
                <w:szCs w:val="20"/>
              </w:rPr>
              <w:t>cittadini.</w:t>
            </w:r>
          </w:p>
        </w:tc>
        <w:tc>
          <w:tcPr>
            <w:tcW w:w="5245" w:type="dxa"/>
          </w:tcPr>
          <w:p w:rsidR="00204CF4" w:rsidRPr="000E72E9" w:rsidRDefault="00204CF4" w:rsidP="00B37277">
            <w:pPr>
              <w:pStyle w:val="Paragrafoelenco"/>
              <w:rPr>
                <w:b/>
                <w:sz w:val="20"/>
                <w:szCs w:val="20"/>
              </w:rPr>
            </w:pPr>
          </w:p>
          <w:p w:rsidR="00204CF4" w:rsidRPr="000E72E9" w:rsidRDefault="00204CF4" w:rsidP="00204CF4">
            <w:pPr>
              <w:pStyle w:val="TableParagraph"/>
              <w:numPr>
                <w:ilvl w:val="0"/>
                <w:numId w:val="5"/>
              </w:numPr>
              <w:tabs>
                <w:tab w:val="left" w:pos="831"/>
              </w:tabs>
              <w:ind w:right="99"/>
              <w:jc w:val="both"/>
            </w:pPr>
            <w:r w:rsidRPr="000E72E9">
              <w:t>Analizzare la realtà e i fatti concreti della vita quotidiana ed ipotizzare ed elaborare generalizzazioni che aiutino a spiegare i comportamenti individuali e collettivi in chiave economica e</w:t>
            </w:r>
            <w:r w:rsidRPr="000E72E9">
              <w:rPr>
                <w:spacing w:val="-7"/>
              </w:rPr>
              <w:t xml:space="preserve"> </w:t>
            </w:r>
            <w:r w:rsidRPr="000E72E9">
              <w:t>giuridica.</w:t>
            </w:r>
          </w:p>
          <w:p w:rsidR="00204CF4" w:rsidRPr="000E72E9" w:rsidRDefault="00204CF4" w:rsidP="000E72E9">
            <w:pPr>
              <w:pStyle w:val="TableParagraph"/>
              <w:numPr>
                <w:ilvl w:val="0"/>
                <w:numId w:val="5"/>
              </w:numPr>
              <w:tabs>
                <w:tab w:val="left" w:pos="831"/>
              </w:tabs>
              <w:spacing w:before="155"/>
            </w:pPr>
            <w:r w:rsidRPr="000E72E9">
              <w:t>Riconoscere</w:t>
            </w:r>
            <w:r w:rsidRPr="000E72E9">
              <w:rPr>
                <w:spacing w:val="10"/>
              </w:rPr>
              <w:t xml:space="preserve"> </w:t>
            </w:r>
            <w:r w:rsidRPr="000E72E9">
              <w:t>l’interdipendenza</w:t>
            </w:r>
            <w:r w:rsidRPr="000E72E9">
              <w:rPr>
                <w:spacing w:val="10"/>
              </w:rPr>
              <w:t xml:space="preserve"> </w:t>
            </w:r>
            <w:r w:rsidRPr="000E72E9">
              <w:t>tra</w:t>
            </w:r>
            <w:r w:rsidRPr="000E72E9">
              <w:rPr>
                <w:spacing w:val="9"/>
              </w:rPr>
              <w:t xml:space="preserve"> </w:t>
            </w:r>
            <w:r w:rsidRPr="000E72E9">
              <w:t>fenomeni</w:t>
            </w:r>
            <w:r w:rsidRPr="000E72E9">
              <w:rPr>
                <w:spacing w:val="12"/>
              </w:rPr>
              <w:t xml:space="preserve"> </w:t>
            </w:r>
            <w:r w:rsidRPr="000E72E9">
              <w:t>economici,</w:t>
            </w:r>
            <w:r w:rsidRPr="000E72E9">
              <w:rPr>
                <w:spacing w:val="12"/>
              </w:rPr>
              <w:t xml:space="preserve"> </w:t>
            </w:r>
            <w:r w:rsidRPr="000E72E9">
              <w:t>sociali,</w:t>
            </w:r>
            <w:r w:rsidRPr="000E72E9">
              <w:rPr>
                <w:spacing w:val="13"/>
              </w:rPr>
              <w:t xml:space="preserve"> </w:t>
            </w:r>
            <w:proofErr w:type="gramStart"/>
            <w:r w:rsidRPr="000E72E9">
              <w:t>istituzionali,</w:t>
            </w:r>
            <w:r w:rsidR="000E72E9">
              <w:t xml:space="preserve"> </w:t>
            </w:r>
            <w:r w:rsidRPr="000E72E9">
              <w:t xml:space="preserve">  </w:t>
            </w:r>
            <w:proofErr w:type="gramEnd"/>
            <w:r w:rsidRPr="000E72E9">
              <w:t>culturali, tecnologici e la loro dimensione locale/globale.</w:t>
            </w:r>
          </w:p>
          <w:p w:rsidR="00204CF4" w:rsidRPr="000E72E9" w:rsidRDefault="00204CF4" w:rsidP="00204CF4">
            <w:pPr>
              <w:pStyle w:val="Paragrafoelenco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0E72E9">
              <w:rPr>
                <w:sz w:val="20"/>
                <w:szCs w:val="20"/>
              </w:rPr>
              <w:t>Orientarsi, in termini perlomeno generali, nella normativa pubblicistica, civilistica e</w:t>
            </w:r>
            <w:r w:rsidRPr="000E72E9">
              <w:rPr>
                <w:spacing w:val="-5"/>
                <w:sz w:val="20"/>
                <w:szCs w:val="20"/>
              </w:rPr>
              <w:t xml:space="preserve"> </w:t>
            </w:r>
            <w:r w:rsidRPr="000E72E9">
              <w:rPr>
                <w:sz w:val="20"/>
                <w:szCs w:val="20"/>
              </w:rPr>
              <w:t>penale.</w:t>
            </w:r>
          </w:p>
        </w:tc>
        <w:tc>
          <w:tcPr>
            <w:tcW w:w="1739" w:type="dxa"/>
            <w:vMerge w:val="restart"/>
          </w:tcPr>
          <w:p w:rsidR="00204CF4" w:rsidRPr="000E72E9" w:rsidRDefault="00204CF4" w:rsidP="00B37277"/>
          <w:p w:rsidR="00204CF4" w:rsidRPr="000E72E9" w:rsidRDefault="00204CF4" w:rsidP="00B37277"/>
          <w:p w:rsidR="00204CF4" w:rsidRPr="000E72E9" w:rsidRDefault="00204CF4" w:rsidP="00B37277"/>
          <w:p w:rsidR="00204CF4" w:rsidRPr="000E72E9" w:rsidRDefault="00204CF4" w:rsidP="00B37277"/>
          <w:p w:rsidR="00204CF4" w:rsidRPr="000E72E9" w:rsidRDefault="00204CF4" w:rsidP="00B37277"/>
          <w:p w:rsidR="00204CF4" w:rsidRPr="000E72E9" w:rsidRDefault="00204CF4" w:rsidP="00B37277"/>
          <w:p w:rsidR="00204CF4" w:rsidRPr="000E72E9" w:rsidRDefault="00204CF4" w:rsidP="00B37277"/>
          <w:p w:rsidR="00204CF4" w:rsidRPr="000E72E9" w:rsidRDefault="00204CF4" w:rsidP="00B37277"/>
          <w:p w:rsidR="00204CF4" w:rsidRPr="000E72E9" w:rsidRDefault="00204CF4" w:rsidP="00B37277"/>
          <w:p w:rsidR="00204CF4" w:rsidRPr="000E72E9" w:rsidRDefault="00204CF4" w:rsidP="00B37277"/>
          <w:p w:rsidR="00204CF4" w:rsidRPr="000E72E9" w:rsidRDefault="00204CF4" w:rsidP="00B37277">
            <w:pPr>
              <w:rPr>
                <w:b/>
              </w:rPr>
            </w:pPr>
            <w:r w:rsidRPr="000E72E9">
              <w:rPr>
                <w:b/>
              </w:rPr>
              <w:t>Storico-umanistica</w:t>
            </w:r>
          </w:p>
        </w:tc>
      </w:tr>
      <w:tr w:rsidR="00204CF4" w:rsidRPr="000E72E9" w:rsidTr="00B37277">
        <w:trPr>
          <w:trHeight w:val="96"/>
        </w:trPr>
        <w:tc>
          <w:tcPr>
            <w:tcW w:w="2836" w:type="dxa"/>
          </w:tcPr>
          <w:p w:rsidR="00204CF4" w:rsidRPr="000E72E9" w:rsidRDefault="00204CF4" w:rsidP="00B37277">
            <w:pPr>
              <w:pStyle w:val="Paragrafoelenco"/>
              <w:ind w:left="0"/>
              <w:rPr>
                <w:b/>
                <w:sz w:val="20"/>
                <w:szCs w:val="20"/>
              </w:rPr>
            </w:pPr>
            <w:r w:rsidRPr="000E72E9">
              <w:rPr>
                <w:sz w:val="20"/>
                <w:szCs w:val="20"/>
              </w:rPr>
              <w:t>Essere consapevoli del significato culturale del patrimonio archeologico, architettonico e artistico italiano, della sua importanza come fondamentale risorsa economica, della necessità</w:t>
            </w:r>
            <w:r w:rsidRPr="000E72E9">
              <w:rPr>
                <w:spacing w:val="-12"/>
                <w:sz w:val="20"/>
                <w:szCs w:val="20"/>
              </w:rPr>
              <w:t xml:space="preserve"> </w:t>
            </w:r>
            <w:r w:rsidRPr="000E72E9">
              <w:rPr>
                <w:sz w:val="20"/>
                <w:szCs w:val="20"/>
              </w:rPr>
              <w:t>di</w:t>
            </w:r>
            <w:r w:rsidRPr="000E72E9">
              <w:rPr>
                <w:spacing w:val="-9"/>
                <w:sz w:val="20"/>
                <w:szCs w:val="20"/>
              </w:rPr>
              <w:t xml:space="preserve"> </w:t>
            </w:r>
            <w:r w:rsidRPr="000E72E9">
              <w:rPr>
                <w:sz w:val="20"/>
                <w:szCs w:val="20"/>
              </w:rPr>
              <w:t>preservarlo</w:t>
            </w:r>
            <w:r w:rsidRPr="000E72E9">
              <w:rPr>
                <w:spacing w:val="-12"/>
                <w:sz w:val="20"/>
                <w:szCs w:val="20"/>
              </w:rPr>
              <w:t xml:space="preserve"> </w:t>
            </w:r>
            <w:r w:rsidRPr="000E72E9">
              <w:rPr>
                <w:sz w:val="20"/>
                <w:szCs w:val="20"/>
              </w:rPr>
              <w:t>attraverso</w:t>
            </w:r>
            <w:r w:rsidRPr="000E72E9">
              <w:rPr>
                <w:spacing w:val="-12"/>
                <w:sz w:val="20"/>
                <w:szCs w:val="20"/>
              </w:rPr>
              <w:t xml:space="preserve"> </w:t>
            </w:r>
            <w:r w:rsidRPr="000E72E9">
              <w:rPr>
                <w:sz w:val="20"/>
                <w:szCs w:val="20"/>
              </w:rPr>
              <w:t>gli</w:t>
            </w:r>
            <w:r w:rsidRPr="000E72E9">
              <w:rPr>
                <w:spacing w:val="-10"/>
                <w:sz w:val="20"/>
                <w:szCs w:val="20"/>
              </w:rPr>
              <w:t xml:space="preserve"> </w:t>
            </w:r>
            <w:r w:rsidRPr="000E72E9">
              <w:rPr>
                <w:sz w:val="20"/>
                <w:szCs w:val="20"/>
              </w:rPr>
              <w:t>strumenti</w:t>
            </w:r>
            <w:r w:rsidRPr="000E72E9">
              <w:rPr>
                <w:spacing w:val="-9"/>
                <w:sz w:val="20"/>
                <w:szCs w:val="20"/>
              </w:rPr>
              <w:t xml:space="preserve"> </w:t>
            </w:r>
            <w:r w:rsidRPr="000E72E9">
              <w:rPr>
                <w:sz w:val="20"/>
                <w:szCs w:val="20"/>
              </w:rPr>
              <w:t>della</w:t>
            </w:r>
            <w:r w:rsidRPr="000E72E9">
              <w:rPr>
                <w:spacing w:val="-11"/>
                <w:sz w:val="20"/>
                <w:szCs w:val="20"/>
              </w:rPr>
              <w:t xml:space="preserve"> </w:t>
            </w:r>
            <w:r w:rsidRPr="000E72E9">
              <w:rPr>
                <w:sz w:val="20"/>
                <w:szCs w:val="20"/>
              </w:rPr>
              <w:t>tutela e della</w:t>
            </w:r>
            <w:r w:rsidRPr="000E72E9">
              <w:rPr>
                <w:spacing w:val="-5"/>
                <w:sz w:val="20"/>
                <w:szCs w:val="20"/>
              </w:rPr>
              <w:t xml:space="preserve"> </w:t>
            </w:r>
            <w:r w:rsidRPr="000E72E9">
              <w:rPr>
                <w:sz w:val="20"/>
                <w:szCs w:val="20"/>
              </w:rPr>
              <w:t>conservazione</w:t>
            </w:r>
          </w:p>
        </w:tc>
        <w:tc>
          <w:tcPr>
            <w:tcW w:w="5245" w:type="dxa"/>
          </w:tcPr>
          <w:p w:rsidR="00204CF4" w:rsidRPr="000E72E9" w:rsidRDefault="00204CF4" w:rsidP="00204CF4">
            <w:pPr>
              <w:pStyle w:val="TableParagraph"/>
              <w:numPr>
                <w:ilvl w:val="0"/>
                <w:numId w:val="5"/>
              </w:numPr>
              <w:tabs>
                <w:tab w:val="left" w:pos="831"/>
              </w:tabs>
              <w:ind w:right="101"/>
              <w:jc w:val="both"/>
            </w:pPr>
            <w:r w:rsidRPr="000E72E9">
              <w:t>Saper leggere le opere architettoniche e artistiche sapendone cioè distinguere gli elementi compositivi, avendo fatto propria una terminologia e una sintassi descrittiva</w:t>
            </w:r>
            <w:r w:rsidRPr="000E72E9">
              <w:rPr>
                <w:spacing w:val="-3"/>
              </w:rPr>
              <w:t xml:space="preserve"> </w:t>
            </w:r>
            <w:r w:rsidRPr="000E72E9">
              <w:t>appropriata.</w:t>
            </w:r>
          </w:p>
          <w:p w:rsidR="00204CF4" w:rsidRPr="000E72E9" w:rsidRDefault="00204CF4" w:rsidP="00204CF4">
            <w:pPr>
              <w:pStyle w:val="TableParagraph"/>
              <w:numPr>
                <w:ilvl w:val="0"/>
                <w:numId w:val="5"/>
              </w:numPr>
              <w:tabs>
                <w:tab w:val="left" w:pos="831"/>
              </w:tabs>
              <w:spacing w:before="155" w:line="244" w:lineRule="auto"/>
              <w:ind w:right="106"/>
              <w:jc w:val="both"/>
            </w:pPr>
            <w:r w:rsidRPr="000E72E9">
              <w:t>Saper riconoscere i linguaggi espressivi specifici ed i valori formali, avendo come strumenti di indagine e di analisi la lettura formale e</w:t>
            </w:r>
            <w:r w:rsidRPr="000E72E9">
              <w:rPr>
                <w:spacing w:val="-21"/>
              </w:rPr>
              <w:t xml:space="preserve"> </w:t>
            </w:r>
            <w:r w:rsidRPr="000E72E9">
              <w:t>iconografica.</w:t>
            </w:r>
          </w:p>
          <w:p w:rsidR="00204CF4" w:rsidRPr="000E72E9" w:rsidRDefault="00204CF4" w:rsidP="00204CF4">
            <w:pPr>
              <w:pStyle w:val="Paragrafoelenco"/>
              <w:numPr>
                <w:ilvl w:val="0"/>
                <w:numId w:val="5"/>
              </w:numPr>
              <w:rPr>
                <w:b/>
                <w:sz w:val="20"/>
                <w:szCs w:val="20"/>
              </w:rPr>
            </w:pPr>
            <w:r w:rsidRPr="000E72E9">
              <w:rPr>
                <w:sz w:val="20"/>
                <w:szCs w:val="20"/>
              </w:rPr>
              <w:t>Essere in grado sia di collocare un’opera d’arte nel contesto storico‐culturale, sia di riconoscerne i materiali e le tecniche, i caratteri stilistici, i significati e i valori simbolici, il valore d’uso e le funzioni, la committenza e la</w:t>
            </w:r>
            <w:r w:rsidRPr="000E72E9">
              <w:rPr>
                <w:spacing w:val="-23"/>
                <w:sz w:val="20"/>
                <w:szCs w:val="20"/>
              </w:rPr>
              <w:t xml:space="preserve"> </w:t>
            </w:r>
            <w:r w:rsidRPr="000E72E9">
              <w:rPr>
                <w:sz w:val="20"/>
                <w:szCs w:val="20"/>
              </w:rPr>
              <w:t>destinazione.</w:t>
            </w:r>
          </w:p>
        </w:tc>
        <w:tc>
          <w:tcPr>
            <w:tcW w:w="1739" w:type="dxa"/>
            <w:vMerge/>
          </w:tcPr>
          <w:p w:rsidR="00204CF4" w:rsidRPr="000E72E9" w:rsidRDefault="00204CF4" w:rsidP="00B37277"/>
        </w:tc>
      </w:tr>
      <w:tr w:rsidR="00204CF4" w:rsidRPr="000E72E9" w:rsidTr="00B37277">
        <w:trPr>
          <w:trHeight w:val="96"/>
        </w:trPr>
        <w:tc>
          <w:tcPr>
            <w:tcW w:w="2836" w:type="dxa"/>
          </w:tcPr>
          <w:p w:rsidR="00204CF4" w:rsidRPr="000E72E9" w:rsidRDefault="00204CF4" w:rsidP="00B37277">
            <w:pPr>
              <w:pStyle w:val="Paragrafoelenco"/>
              <w:ind w:left="0"/>
              <w:rPr>
                <w:b/>
                <w:sz w:val="20"/>
                <w:szCs w:val="20"/>
              </w:rPr>
            </w:pPr>
            <w:r w:rsidRPr="000E72E9">
              <w:rPr>
                <w:sz w:val="20"/>
                <w:szCs w:val="20"/>
              </w:rPr>
              <w:t>Saper fruire delle espressioni creative delle arti e dei mezzi espressivi, compresi lo spettacolo, la musica, le arti visive.</w:t>
            </w:r>
          </w:p>
        </w:tc>
        <w:tc>
          <w:tcPr>
            <w:tcW w:w="5245" w:type="dxa"/>
          </w:tcPr>
          <w:p w:rsidR="00204CF4" w:rsidRPr="000E72E9" w:rsidRDefault="00204CF4" w:rsidP="00204CF4">
            <w:pPr>
              <w:pStyle w:val="TableParagraph"/>
              <w:numPr>
                <w:ilvl w:val="0"/>
                <w:numId w:val="5"/>
              </w:numPr>
              <w:tabs>
                <w:tab w:val="left" w:pos="831"/>
              </w:tabs>
              <w:spacing w:before="155"/>
              <w:ind w:right="442"/>
            </w:pPr>
            <w:r w:rsidRPr="000E72E9">
              <w:t>Conoscere ed utilizzare in contesti concreti la specificità del linguaggio teatrale, cinematografico,</w:t>
            </w:r>
            <w:r w:rsidRPr="000E72E9">
              <w:rPr>
                <w:spacing w:val="-1"/>
              </w:rPr>
              <w:t xml:space="preserve"> </w:t>
            </w:r>
            <w:r w:rsidRPr="000E72E9">
              <w:t>multimediale.</w:t>
            </w:r>
          </w:p>
          <w:p w:rsidR="00204CF4" w:rsidRPr="000E72E9" w:rsidRDefault="00204CF4" w:rsidP="00204CF4">
            <w:pPr>
              <w:pStyle w:val="Paragrafoelenco"/>
              <w:numPr>
                <w:ilvl w:val="0"/>
                <w:numId w:val="5"/>
              </w:numPr>
              <w:rPr>
                <w:b/>
                <w:sz w:val="20"/>
                <w:szCs w:val="20"/>
              </w:rPr>
            </w:pPr>
            <w:r w:rsidRPr="000E72E9">
              <w:rPr>
                <w:sz w:val="20"/>
                <w:szCs w:val="20"/>
              </w:rPr>
              <w:t>Saper produrre un testo teatrale, multimediale ,</w:t>
            </w:r>
            <w:r w:rsidRPr="000E72E9">
              <w:rPr>
                <w:spacing w:val="-5"/>
                <w:sz w:val="20"/>
                <w:szCs w:val="20"/>
              </w:rPr>
              <w:t xml:space="preserve"> </w:t>
            </w:r>
            <w:r w:rsidRPr="000E72E9">
              <w:rPr>
                <w:sz w:val="20"/>
                <w:szCs w:val="20"/>
              </w:rPr>
              <w:t>ecc.</w:t>
            </w:r>
          </w:p>
        </w:tc>
        <w:tc>
          <w:tcPr>
            <w:tcW w:w="1739" w:type="dxa"/>
            <w:vMerge/>
          </w:tcPr>
          <w:p w:rsidR="00204CF4" w:rsidRPr="000E72E9" w:rsidRDefault="00204CF4" w:rsidP="00B37277"/>
        </w:tc>
      </w:tr>
      <w:tr w:rsidR="00204CF4" w:rsidRPr="000E72E9" w:rsidTr="00B37277">
        <w:trPr>
          <w:trHeight w:val="402"/>
        </w:trPr>
        <w:tc>
          <w:tcPr>
            <w:tcW w:w="2836" w:type="dxa"/>
          </w:tcPr>
          <w:p w:rsidR="00204CF4" w:rsidRPr="000E72E9" w:rsidRDefault="00204CF4" w:rsidP="00B37277">
            <w:pPr>
              <w:pStyle w:val="Paragrafoelenco"/>
              <w:ind w:left="0"/>
              <w:rPr>
                <w:b/>
                <w:sz w:val="20"/>
                <w:szCs w:val="20"/>
              </w:rPr>
            </w:pPr>
            <w:r w:rsidRPr="000E72E9">
              <w:rPr>
                <w:sz w:val="20"/>
                <w:szCs w:val="20"/>
              </w:rPr>
              <w:t>Essere in grado di utilizzare criticamente strumenti informatici e telematici nelle attività di studio e di approfondimento; comprendere la valenza metodologica dell’informatica</w:t>
            </w:r>
            <w:r w:rsidRPr="000E72E9">
              <w:rPr>
                <w:spacing w:val="-11"/>
                <w:sz w:val="20"/>
                <w:szCs w:val="20"/>
              </w:rPr>
              <w:t xml:space="preserve"> </w:t>
            </w:r>
            <w:r w:rsidRPr="000E72E9">
              <w:rPr>
                <w:sz w:val="20"/>
                <w:szCs w:val="20"/>
              </w:rPr>
              <w:t>nella</w:t>
            </w:r>
            <w:r w:rsidRPr="000E72E9">
              <w:rPr>
                <w:spacing w:val="-11"/>
                <w:sz w:val="20"/>
                <w:szCs w:val="20"/>
              </w:rPr>
              <w:t xml:space="preserve"> </w:t>
            </w:r>
            <w:r w:rsidRPr="000E72E9">
              <w:rPr>
                <w:sz w:val="20"/>
                <w:szCs w:val="20"/>
              </w:rPr>
              <w:t>formalizzazione</w:t>
            </w:r>
            <w:r w:rsidRPr="000E72E9">
              <w:rPr>
                <w:spacing w:val="-10"/>
                <w:sz w:val="20"/>
                <w:szCs w:val="20"/>
              </w:rPr>
              <w:t xml:space="preserve"> </w:t>
            </w:r>
            <w:r w:rsidRPr="000E72E9">
              <w:rPr>
                <w:sz w:val="20"/>
                <w:szCs w:val="20"/>
              </w:rPr>
              <w:t>e</w:t>
            </w:r>
            <w:r w:rsidRPr="000E72E9">
              <w:rPr>
                <w:spacing w:val="-10"/>
                <w:sz w:val="20"/>
                <w:szCs w:val="20"/>
              </w:rPr>
              <w:t xml:space="preserve"> </w:t>
            </w:r>
            <w:r w:rsidRPr="000E72E9">
              <w:rPr>
                <w:sz w:val="20"/>
                <w:szCs w:val="20"/>
              </w:rPr>
              <w:t>modellizzazione</w:t>
            </w:r>
            <w:r w:rsidRPr="000E72E9">
              <w:rPr>
                <w:spacing w:val="-10"/>
                <w:sz w:val="20"/>
                <w:szCs w:val="20"/>
              </w:rPr>
              <w:t xml:space="preserve"> </w:t>
            </w:r>
            <w:r w:rsidRPr="000E72E9">
              <w:rPr>
                <w:sz w:val="20"/>
                <w:szCs w:val="20"/>
              </w:rPr>
              <w:t xml:space="preserve">dei processi complessi e nell’individuazione </w:t>
            </w:r>
            <w:r w:rsidRPr="000E72E9">
              <w:rPr>
                <w:spacing w:val="-3"/>
                <w:sz w:val="20"/>
                <w:szCs w:val="20"/>
              </w:rPr>
              <w:t xml:space="preserve">di </w:t>
            </w:r>
            <w:r w:rsidRPr="000E72E9">
              <w:rPr>
                <w:sz w:val="20"/>
                <w:szCs w:val="20"/>
              </w:rPr>
              <w:t>procedimenti risolutivi.</w:t>
            </w:r>
          </w:p>
        </w:tc>
        <w:tc>
          <w:tcPr>
            <w:tcW w:w="5245" w:type="dxa"/>
          </w:tcPr>
          <w:p w:rsidR="00BE4E3C" w:rsidRDefault="00BE4E3C" w:rsidP="00BE4E3C">
            <w:pPr>
              <w:pStyle w:val="TableParagraph"/>
              <w:tabs>
                <w:tab w:val="left" w:pos="831"/>
              </w:tabs>
              <w:ind w:left="720"/>
            </w:pPr>
          </w:p>
          <w:p w:rsidR="00204CF4" w:rsidRPr="000E72E9" w:rsidRDefault="00204CF4" w:rsidP="00204CF4">
            <w:pPr>
              <w:pStyle w:val="TableParagraph"/>
              <w:numPr>
                <w:ilvl w:val="0"/>
                <w:numId w:val="5"/>
              </w:numPr>
              <w:tabs>
                <w:tab w:val="left" w:pos="831"/>
              </w:tabs>
            </w:pPr>
            <w:r w:rsidRPr="000E72E9">
              <w:t>Utilizzare le tecniche e le procedure del calcolo aritmetico ed algebrico rappresentandole anche sotto forma</w:t>
            </w:r>
            <w:r w:rsidRPr="000E72E9">
              <w:rPr>
                <w:spacing w:val="-10"/>
              </w:rPr>
              <w:t xml:space="preserve"> </w:t>
            </w:r>
            <w:r w:rsidRPr="000E72E9">
              <w:t>grafica.</w:t>
            </w:r>
          </w:p>
          <w:p w:rsidR="00204CF4" w:rsidRPr="000E72E9" w:rsidRDefault="00204CF4" w:rsidP="00204CF4">
            <w:pPr>
              <w:pStyle w:val="TableParagraph"/>
              <w:numPr>
                <w:ilvl w:val="0"/>
                <w:numId w:val="5"/>
              </w:numPr>
              <w:tabs>
                <w:tab w:val="left" w:pos="831"/>
              </w:tabs>
              <w:spacing w:before="154" w:line="244" w:lineRule="auto"/>
              <w:ind w:right="140"/>
              <w:jc w:val="both"/>
            </w:pPr>
            <w:r w:rsidRPr="000E72E9">
              <w:t>Individuare le strategie appropriate per la soluzione di problemi anche in contesti concreti.</w:t>
            </w:r>
          </w:p>
          <w:p w:rsidR="00204CF4" w:rsidRPr="000E72E9" w:rsidRDefault="00204CF4" w:rsidP="00204CF4">
            <w:pPr>
              <w:pStyle w:val="TableParagraph"/>
              <w:numPr>
                <w:ilvl w:val="0"/>
                <w:numId w:val="5"/>
              </w:numPr>
              <w:tabs>
                <w:tab w:val="left" w:pos="831"/>
              </w:tabs>
              <w:spacing w:before="149" w:line="259" w:lineRule="auto"/>
              <w:ind w:right="134"/>
              <w:jc w:val="both"/>
              <w:rPr>
                <w:b/>
              </w:rPr>
            </w:pPr>
            <w:r w:rsidRPr="000E72E9">
              <w:t>Analizzare i dati e interpretarli sviluppando deduzioni e ragionamenti sugli stessi anche con l’ausilio di rappresentazioni grafiche, usando consapevolmente gli strumenti di calcolo e le potenzialità offerte da applicazioni specifiche di</w:t>
            </w:r>
            <w:r w:rsidRPr="000E72E9">
              <w:rPr>
                <w:spacing w:val="10"/>
              </w:rPr>
              <w:t xml:space="preserve"> </w:t>
            </w:r>
            <w:r w:rsidRPr="000E72E9">
              <w:t>tipo informatico.</w:t>
            </w:r>
          </w:p>
        </w:tc>
        <w:tc>
          <w:tcPr>
            <w:tcW w:w="1739" w:type="dxa"/>
            <w:vMerge w:val="restart"/>
          </w:tcPr>
          <w:p w:rsidR="00204CF4" w:rsidRPr="000E72E9" w:rsidRDefault="00204CF4" w:rsidP="00B37277"/>
          <w:p w:rsidR="00204CF4" w:rsidRPr="000E72E9" w:rsidRDefault="00204CF4" w:rsidP="00B37277"/>
          <w:p w:rsidR="00204CF4" w:rsidRPr="000E72E9" w:rsidRDefault="00204CF4" w:rsidP="00B37277"/>
          <w:p w:rsidR="00204CF4" w:rsidRPr="000E72E9" w:rsidRDefault="00204CF4" w:rsidP="00B37277"/>
          <w:p w:rsidR="00204CF4" w:rsidRPr="000E72E9" w:rsidRDefault="00204CF4" w:rsidP="00B37277"/>
          <w:p w:rsidR="00204CF4" w:rsidRPr="000E72E9" w:rsidRDefault="00204CF4" w:rsidP="00B37277"/>
          <w:p w:rsidR="00204CF4" w:rsidRPr="000E72E9" w:rsidRDefault="00204CF4" w:rsidP="00B37277"/>
          <w:p w:rsidR="00204CF4" w:rsidRPr="000E72E9" w:rsidRDefault="00204CF4" w:rsidP="00B37277"/>
          <w:p w:rsidR="00204CF4" w:rsidRPr="000E72E9" w:rsidRDefault="00204CF4" w:rsidP="00B37277"/>
          <w:p w:rsidR="00204CF4" w:rsidRPr="000E72E9" w:rsidRDefault="00204CF4" w:rsidP="00B37277"/>
          <w:p w:rsidR="00204CF4" w:rsidRPr="000E72E9" w:rsidRDefault="00204CF4" w:rsidP="00B37277"/>
          <w:p w:rsidR="00204CF4" w:rsidRPr="000E72E9" w:rsidRDefault="00204CF4" w:rsidP="00B37277"/>
          <w:p w:rsidR="00204CF4" w:rsidRPr="000E72E9" w:rsidRDefault="00204CF4" w:rsidP="00B37277"/>
          <w:p w:rsidR="00204CF4" w:rsidRPr="000E72E9" w:rsidRDefault="00204CF4" w:rsidP="00B37277">
            <w:pPr>
              <w:rPr>
                <w:b/>
              </w:rPr>
            </w:pPr>
            <w:r w:rsidRPr="000E72E9">
              <w:rPr>
                <w:b/>
              </w:rPr>
              <w:t>Scientifica, matematica e tecnologica</w:t>
            </w:r>
          </w:p>
        </w:tc>
      </w:tr>
      <w:tr w:rsidR="00204CF4" w:rsidRPr="000E72E9" w:rsidTr="00B37277">
        <w:trPr>
          <w:trHeight w:val="402"/>
        </w:trPr>
        <w:tc>
          <w:tcPr>
            <w:tcW w:w="2836" w:type="dxa"/>
          </w:tcPr>
          <w:p w:rsidR="00204CF4" w:rsidRPr="000E72E9" w:rsidRDefault="00204CF4" w:rsidP="00B37277">
            <w:pPr>
              <w:pStyle w:val="TableParagraph"/>
              <w:spacing w:before="50"/>
              <w:ind w:left="105" w:right="96"/>
              <w:jc w:val="both"/>
            </w:pPr>
            <w:r w:rsidRPr="000E72E9">
              <w:t xml:space="preserve">Aver raggiunto una conoscenza sicura dei contenuti fondamentali delle scienze fisiche e naturali (chimica, biologia, scienze </w:t>
            </w:r>
            <w:r w:rsidRPr="000E72E9">
              <w:lastRenderedPageBreak/>
              <w:t>della terra, astronomia) e, anche attraverso l’uso sistematico del laboratorio, una padronanza dei linguaggi specifici e dei metodi di indagine propri delle scienze sperimentali.</w:t>
            </w:r>
          </w:p>
          <w:p w:rsidR="00204CF4" w:rsidRPr="000E72E9" w:rsidRDefault="00204CF4" w:rsidP="00B37277">
            <w:pPr>
              <w:pStyle w:val="TableParagraph"/>
              <w:ind w:left="0"/>
              <w:rPr>
                <w:rFonts w:ascii="Times New Roman"/>
              </w:rPr>
            </w:pPr>
          </w:p>
          <w:p w:rsidR="00204CF4" w:rsidRPr="000E72E9" w:rsidRDefault="00204CF4" w:rsidP="00B37277">
            <w:pPr>
              <w:pStyle w:val="Paragrafoelenco"/>
              <w:ind w:left="0"/>
              <w:rPr>
                <w:b/>
                <w:sz w:val="20"/>
                <w:szCs w:val="20"/>
              </w:rPr>
            </w:pPr>
            <w:r w:rsidRPr="000E72E9">
              <w:rPr>
                <w:sz w:val="20"/>
                <w:szCs w:val="20"/>
              </w:rPr>
              <w:t>Comprendere il ruolo della tecnologia come mediazione fra scienza e vita quotidiana.</w:t>
            </w:r>
          </w:p>
        </w:tc>
        <w:tc>
          <w:tcPr>
            <w:tcW w:w="5245" w:type="dxa"/>
          </w:tcPr>
          <w:p w:rsidR="00204CF4" w:rsidRPr="000E72E9" w:rsidRDefault="00204CF4" w:rsidP="00B37277">
            <w:pPr>
              <w:pStyle w:val="Paragrafoelenco"/>
              <w:rPr>
                <w:b/>
                <w:sz w:val="20"/>
                <w:szCs w:val="20"/>
              </w:rPr>
            </w:pPr>
          </w:p>
          <w:p w:rsidR="00204CF4" w:rsidRPr="000E72E9" w:rsidRDefault="00204CF4" w:rsidP="00204CF4">
            <w:pPr>
              <w:pStyle w:val="TableParagraph"/>
              <w:numPr>
                <w:ilvl w:val="0"/>
                <w:numId w:val="5"/>
              </w:numPr>
              <w:tabs>
                <w:tab w:val="left" w:pos="831"/>
              </w:tabs>
              <w:spacing w:before="50"/>
              <w:ind w:right="100"/>
              <w:jc w:val="both"/>
            </w:pPr>
            <w:r w:rsidRPr="000E72E9">
              <w:t xml:space="preserve">Osservare, descrivere ed analizzare fenomeni appartenenti alla realtà naturale e artificiale e riconoscere nelle sue varie forme i concetti di sistema e </w:t>
            </w:r>
            <w:proofErr w:type="gramStart"/>
            <w:r w:rsidRPr="000E72E9">
              <w:t xml:space="preserve">di </w:t>
            </w:r>
            <w:r w:rsidRPr="000E72E9">
              <w:rPr>
                <w:spacing w:val="-31"/>
              </w:rPr>
              <w:t xml:space="preserve"> </w:t>
            </w:r>
            <w:r w:rsidRPr="000E72E9">
              <w:t>complessità</w:t>
            </w:r>
            <w:proofErr w:type="gramEnd"/>
            <w:r w:rsidRPr="000E72E9">
              <w:t>.</w:t>
            </w:r>
          </w:p>
          <w:p w:rsidR="00204CF4" w:rsidRPr="000E72E9" w:rsidRDefault="00204CF4" w:rsidP="00B37277">
            <w:pPr>
              <w:pStyle w:val="TableParagraph"/>
              <w:numPr>
                <w:ilvl w:val="0"/>
                <w:numId w:val="5"/>
              </w:numPr>
              <w:tabs>
                <w:tab w:val="left" w:pos="831"/>
                <w:tab w:val="left" w:pos="2004"/>
                <w:tab w:val="left" w:pos="3784"/>
                <w:tab w:val="left" w:pos="4149"/>
                <w:tab w:val="left" w:pos="6073"/>
                <w:tab w:val="left" w:pos="7191"/>
                <w:tab w:val="left" w:pos="7939"/>
              </w:tabs>
              <w:spacing w:before="154"/>
            </w:pPr>
            <w:r w:rsidRPr="000E72E9">
              <w:lastRenderedPageBreak/>
              <w:t>Analizzare qualitativamente e</w:t>
            </w:r>
            <w:r w:rsidR="000E72E9">
              <w:t xml:space="preserve"> </w:t>
            </w:r>
            <w:r w:rsidRPr="000E72E9">
              <w:t>quantitativamente fenomeni legati alle</w:t>
            </w:r>
            <w:r w:rsidR="000E72E9">
              <w:t xml:space="preserve"> </w:t>
            </w:r>
            <w:r w:rsidRPr="000E72E9">
              <w:t>trasformazioni di energia a partire dall’esperienza.</w:t>
            </w:r>
          </w:p>
          <w:p w:rsidR="00204CF4" w:rsidRPr="000E72E9" w:rsidRDefault="00204CF4" w:rsidP="00204CF4">
            <w:pPr>
              <w:pStyle w:val="TableParagraph"/>
              <w:numPr>
                <w:ilvl w:val="0"/>
                <w:numId w:val="5"/>
              </w:numPr>
              <w:tabs>
                <w:tab w:val="left" w:pos="831"/>
              </w:tabs>
              <w:spacing w:before="159" w:line="266" w:lineRule="auto"/>
              <w:ind w:right="104"/>
              <w:jc w:val="both"/>
            </w:pPr>
            <w:r w:rsidRPr="000E72E9">
              <w:t>Essere</w:t>
            </w:r>
            <w:r w:rsidRPr="000E72E9">
              <w:rPr>
                <w:spacing w:val="-6"/>
              </w:rPr>
              <w:t xml:space="preserve"> </w:t>
            </w:r>
            <w:r w:rsidRPr="000E72E9">
              <w:t>consapevole</w:t>
            </w:r>
            <w:r w:rsidRPr="000E72E9">
              <w:rPr>
                <w:spacing w:val="-5"/>
              </w:rPr>
              <w:t xml:space="preserve"> </w:t>
            </w:r>
            <w:r w:rsidRPr="000E72E9">
              <w:t>delle</w:t>
            </w:r>
            <w:r w:rsidRPr="000E72E9">
              <w:rPr>
                <w:spacing w:val="-5"/>
              </w:rPr>
              <w:t xml:space="preserve"> </w:t>
            </w:r>
            <w:r w:rsidRPr="000E72E9">
              <w:t>potenzialità</w:t>
            </w:r>
            <w:r w:rsidRPr="000E72E9">
              <w:rPr>
                <w:spacing w:val="-5"/>
              </w:rPr>
              <w:t xml:space="preserve"> </w:t>
            </w:r>
            <w:r w:rsidRPr="000E72E9">
              <w:t>delle</w:t>
            </w:r>
            <w:r w:rsidRPr="000E72E9">
              <w:rPr>
                <w:spacing w:val="-5"/>
              </w:rPr>
              <w:t xml:space="preserve"> </w:t>
            </w:r>
            <w:r w:rsidRPr="000E72E9">
              <w:t>tecnologie</w:t>
            </w:r>
            <w:r w:rsidRPr="000E72E9">
              <w:rPr>
                <w:spacing w:val="-9"/>
              </w:rPr>
              <w:t xml:space="preserve"> </w:t>
            </w:r>
            <w:r w:rsidRPr="000E72E9">
              <w:t>rispetto</w:t>
            </w:r>
            <w:r w:rsidRPr="000E72E9">
              <w:rPr>
                <w:spacing w:val="-6"/>
              </w:rPr>
              <w:t xml:space="preserve"> </w:t>
            </w:r>
            <w:r w:rsidRPr="000E72E9">
              <w:t>al</w:t>
            </w:r>
            <w:r w:rsidRPr="000E72E9">
              <w:rPr>
                <w:spacing w:val="-4"/>
              </w:rPr>
              <w:t xml:space="preserve"> </w:t>
            </w:r>
            <w:r w:rsidRPr="000E72E9">
              <w:t>contesto</w:t>
            </w:r>
            <w:r w:rsidRPr="000E72E9">
              <w:rPr>
                <w:spacing w:val="-2"/>
              </w:rPr>
              <w:t xml:space="preserve"> </w:t>
            </w:r>
            <w:r w:rsidRPr="000E72E9">
              <w:t>culturale e sociale in cui vengono</w:t>
            </w:r>
            <w:r w:rsidRPr="000E72E9">
              <w:rPr>
                <w:spacing w:val="-1"/>
              </w:rPr>
              <w:t xml:space="preserve"> </w:t>
            </w:r>
            <w:r w:rsidRPr="000E72E9">
              <w:t>applicate.</w:t>
            </w:r>
          </w:p>
          <w:p w:rsidR="00204CF4" w:rsidRPr="000E72E9" w:rsidRDefault="00204CF4" w:rsidP="00204CF4">
            <w:pPr>
              <w:pStyle w:val="TableParagraph"/>
              <w:numPr>
                <w:ilvl w:val="0"/>
                <w:numId w:val="5"/>
              </w:numPr>
              <w:tabs>
                <w:tab w:val="left" w:pos="831"/>
              </w:tabs>
              <w:spacing w:before="124"/>
              <w:ind w:right="100"/>
              <w:jc w:val="both"/>
            </w:pPr>
            <w:r w:rsidRPr="000E72E9">
              <w:t>Utilizzare</w:t>
            </w:r>
            <w:r w:rsidRPr="000E72E9">
              <w:rPr>
                <w:spacing w:val="-5"/>
              </w:rPr>
              <w:t xml:space="preserve"> </w:t>
            </w:r>
            <w:r w:rsidRPr="000E72E9">
              <w:t>in</w:t>
            </w:r>
            <w:r w:rsidRPr="000E72E9">
              <w:rPr>
                <w:spacing w:val="-6"/>
              </w:rPr>
              <w:t xml:space="preserve"> </w:t>
            </w:r>
            <w:r w:rsidRPr="000E72E9">
              <w:t>contesti</w:t>
            </w:r>
            <w:r w:rsidRPr="000E72E9">
              <w:rPr>
                <w:spacing w:val="-3"/>
              </w:rPr>
              <w:t xml:space="preserve"> </w:t>
            </w:r>
            <w:r w:rsidRPr="000E72E9">
              <w:t>di</w:t>
            </w:r>
            <w:r w:rsidRPr="000E72E9">
              <w:rPr>
                <w:spacing w:val="-3"/>
              </w:rPr>
              <w:t xml:space="preserve"> </w:t>
            </w:r>
            <w:r w:rsidRPr="000E72E9">
              <w:t>ricerca</w:t>
            </w:r>
            <w:r w:rsidRPr="000E72E9">
              <w:rPr>
                <w:spacing w:val="-5"/>
              </w:rPr>
              <w:t xml:space="preserve"> </w:t>
            </w:r>
            <w:r w:rsidRPr="000E72E9">
              <w:t>applicata,</w:t>
            </w:r>
            <w:r w:rsidRPr="000E72E9">
              <w:rPr>
                <w:spacing w:val="-3"/>
              </w:rPr>
              <w:t xml:space="preserve"> </w:t>
            </w:r>
            <w:r w:rsidRPr="000E72E9">
              <w:t>procedure</w:t>
            </w:r>
            <w:r w:rsidRPr="000E72E9">
              <w:rPr>
                <w:spacing w:val="-5"/>
              </w:rPr>
              <w:t xml:space="preserve"> </w:t>
            </w:r>
            <w:r w:rsidRPr="000E72E9">
              <w:t>e</w:t>
            </w:r>
            <w:r w:rsidRPr="000E72E9">
              <w:rPr>
                <w:spacing w:val="-5"/>
              </w:rPr>
              <w:t xml:space="preserve"> </w:t>
            </w:r>
            <w:r w:rsidRPr="000E72E9">
              <w:t>tecniche</w:t>
            </w:r>
            <w:r w:rsidRPr="000E72E9">
              <w:rPr>
                <w:spacing w:val="-5"/>
              </w:rPr>
              <w:t xml:space="preserve"> </w:t>
            </w:r>
            <w:r w:rsidRPr="000E72E9">
              <w:t>per</w:t>
            </w:r>
            <w:r w:rsidRPr="000E72E9">
              <w:rPr>
                <w:spacing w:val="-5"/>
              </w:rPr>
              <w:t xml:space="preserve"> </w:t>
            </w:r>
            <w:r w:rsidRPr="000E72E9">
              <w:t>trovare</w:t>
            </w:r>
            <w:r w:rsidRPr="000E72E9">
              <w:rPr>
                <w:spacing w:val="-5"/>
              </w:rPr>
              <w:t xml:space="preserve"> </w:t>
            </w:r>
            <w:r w:rsidRPr="000E72E9">
              <w:t>soluzioni innovative e migliorative, in relazione ai campi di propria</w:t>
            </w:r>
            <w:r w:rsidRPr="000E72E9">
              <w:rPr>
                <w:spacing w:val="-18"/>
              </w:rPr>
              <w:t xml:space="preserve"> </w:t>
            </w:r>
            <w:r w:rsidRPr="000E72E9">
              <w:t>competenza.</w:t>
            </w:r>
          </w:p>
          <w:p w:rsidR="00204CF4" w:rsidRPr="000E72E9" w:rsidRDefault="00204CF4" w:rsidP="00204CF4">
            <w:pPr>
              <w:pStyle w:val="TableParagraph"/>
              <w:numPr>
                <w:ilvl w:val="0"/>
                <w:numId w:val="5"/>
              </w:numPr>
              <w:tabs>
                <w:tab w:val="left" w:pos="831"/>
              </w:tabs>
              <w:spacing w:before="155" w:line="242" w:lineRule="auto"/>
              <w:ind w:right="97"/>
              <w:jc w:val="both"/>
            </w:pPr>
            <w:r w:rsidRPr="000E72E9">
              <w:t xml:space="preserve">Utilizzare gli strumenti culturali e metodologici per porsi con atteggiamento razionale, critico e responsabile </w:t>
            </w:r>
            <w:r w:rsidRPr="000E72E9">
              <w:rPr>
                <w:spacing w:val="-3"/>
              </w:rPr>
              <w:t xml:space="preserve">di </w:t>
            </w:r>
            <w:r w:rsidRPr="000E72E9">
              <w:t>fronte alla realtà, ai suoi fenomeni e ai suoi problemi, anche ai fini dell’apprendimento</w:t>
            </w:r>
            <w:r w:rsidRPr="000E72E9">
              <w:rPr>
                <w:spacing w:val="-9"/>
              </w:rPr>
              <w:t xml:space="preserve"> </w:t>
            </w:r>
            <w:r w:rsidRPr="000E72E9">
              <w:t>permanente.</w:t>
            </w:r>
          </w:p>
          <w:p w:rsidR="00204CF4" w:rsidRPr="000E72E9" w:rsidRDefault="00204CF4" w:rsidP="000E72E9">
            <w:pPr>
              <w:pStyle w:val="TableParagraph"/>
              <w:numPr>
                <w:ilvl w:val="0"/>
                <w:numId w:val="5"/>
              </w:numPr>
              <w:tabs>
                <w:tab w:val="left" w:pos="831"/>
              </w:tabs>
              <w:spacing w:before="180"/>
            </w:pPr>
            <w:r w:rsidRPr="000E72E9">
              <w:t>Collocare</w:t>
            </w:r>
            <w:r w:rsidRPr="000E72E9">
              <w:rPr>
                <w:spacing w:val="11"/>
              </w:rPr>
              <w:t xml:space="preserve"> </w:t>
            </w:r>
            <w:r w:rsidRPr="000E72E9">
              <w:t>le</w:t>
            </w:r>
            <w:r w:rsidRPr="000E72E9">
              <w:rPr>
                <w:spacing w:val="12"/>
              </w:rPr>
              <w:t xml:space="preserve"> </w:t>
            </w:r>
            <w:r w:rsidRPr="000E72E9">
              <w:t>scoperte</w:t>
            </w:r>
            <w:r w:rsidRPr="000E72E9">
              <w:rPr>
                <w:spacing w:val="12"/>
              </w:rPr>
              <w:t xml:space="preserve"> </w:t>
            </w:r>
            <w:r w:rsidRPr="000E72E9">
              <w:t>scientifiche</w:t>
            </w:r>
            <w:r w:rsidRPr="000E72E9">
              <w:rPr>
                <w:spacing w:val="12"/>
              </w:rPr>
              <w:t xml:space="preserve"> </w:t>
            </w:r>
            <w:r w:rsidRPr="000E72E9">
              <w:t>e</w:t>
            </w:r>
            <w:r w:rsidRPr="000E72E9">
              <w:rPr>
                <w:spacing w:val="12"/>
              </w:rPr>
              <w:t xml:space="preserve"> </w:t>
            </w:r>
            <w:r w:rsidRPr="000E72E9">
              <w:t>le</w:t>
            </w:r>
            <w:r w:rsidRPr="000E72E9">
              <w:rPr>
                <w:spacing w:val="12"/>
              </w:rPr>
              <w:t xml:space="preserve"> </w:t>
            </w:r>
            <w:r w:rsidRPr="000E72E9">
              <w:t>innovazioni</w:t>
            </w:r>
            <w:r w:rsidRPr="000E72E9">
              <w:rPr>
                <w:spacing w:val="14"/>
              </w:rPr>
              <w:t xml:space="preserve"> </w:t>
            </w:r>
            <w:r w:rsidRPr="000E72E9">
              <w:t>tecnologiche</w:t>
            </w:r>
            <w:r w:rsidRPr="000E72E9">
              <w:rPr>
                <w:spacing w:val="12"/>
              </w:rPr>
              <w:t xml:space="preserve"> </w:t>
            </w:r>
            <w:r w:rsidRPr="000E72E9">
              <w:t>in</w:t>
            </w:r>
            <w:r w:rsidRPr="000E72E9">
              <w:rPr>
                <w:spacing w:val="10"/>
              </w:rPr>
              <w:t xml:space="preserve"> </w:t>
            </w:r>
            <w:r w:rsidRPr="000E72E9">
              <w:t>una</w:t>
            </w:r>
            <w:r w:rsidRPr="000E72E9">
              <w:rPr>
                <w:spacing w:val="11"/>
              </w:rPr>
              <w:t xml:space="preserve"> </w:t>
            </w:r>
            <w:r w:rsidRPr="000E72E9">
              <w:t xml:space="preserve">dimensione  storico‐culturale ed etica, nella  consapevolezza della  storicità dei </w:t>
            </w:r>
            <w:proofErr w:type="spellStart"/>
            <w:r w:rsidRPr="000E72E9">
              <w:t>saperi</w:t>
            </w:r>
            <w:proofErr w:type="spellEnd"/>
            <w:r w:rsidRPr="000E72E9">
              <w:t>.</w:t>
            </w:r>
          </w:p>
        </w:tc>
        <w:tc>
          <w:tcPr>
            <w:tcW w:w="1739" w:type="dxa"/>
            <w:vMerge/>
          </w:tcPr>
          <w:p w:rsidR="00204CF4" w:rsidRPr="000E72E9" w:rsidRDefault="00204CF4" w:rsidP="00B37277"/>
        </w:tc>
      </w:tr>
    </w:tbl>
    <w:p w:rsidR="00204CF4" w:rsidRPr="000E72E9" w:rsidRDefault="00204CF4" w:rsidP="00204CF4">
      <w:pPr>
        <w:pStyle w:val="Paragrafoelenco"/>
        <w:rPr>
          <w:b/>
          <w:sz w:val="20"/>
          <w:szCs w:val="20"/>
        </w:rPr>
      </w:pPr>
    </w:p>
    <w:p w:rsidR="000E72E9" w:rsidRPr="000E72E9" w:rsidRDefault="000E72E9" w:rsidP="003F0476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0E72E9" w:rsidRPr="000E72E9" w:rsidRDefault="000E72E9" w:rsidP="003F0476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0E72E9" w:rsidRPr="000E72E9" w:rsidRDefault="000E72E9" w:rsidP="003F0476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3F0476" w:rsidRPr="00BE4E3C" w:rsidRDefault="003F0476" w:rsidP="003F0476">
      <w:pPr>
        <w:jc w:val="center"/>
        <w:rPr>
          <w:rFonts w:ascii="Times New Roman" w:hAnsi="Times New Roman" w:cs="Times New Roman"/>
          <w:sz w:val="28"/>
          <w:szCs w:val="28"/>
        </w:rPr>
      </w:pPr>
      <w:r w:rsidRPr="00BE4E3C">
        <w:rPr>
          <w:rFonts w:ascii="Times New Roman" w:hAnsi="Times New Roman" w:cs="Times New Roman"/>
          <w:sz w:val="28"/>
          <w:szCs w:val="28"/>
        </w:rPr>
        <w:t xml:space="preserve">REPERTORIO DELLE </w:t>
      </w:r>
    </w:p>
    <w:p w:rsidR="003F0476" w:rsidRPr="00BE4E3C" w:rsidRDefault="003F0476" w:rsidP="003F047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E4E3C">
        <w:rPr>
          <w:rFonts w:ascii="Times New Roman" w:hAnsi="Times New Roman" w:cs="Times New Roman"/>
          <w:b/>
          <w:sz w:val="32"/>
          <w:szCs w:val="32"/>
        </w:rPr>
        <w:t>COMPETENZE PER I PERCORSI TECNICO E PROFESSIONALE</w:t>
      </w:r>
    </w:p>
    <w:p w:rsidR="003F0476" w:rsidRPr="000E72E9" w:rsidRDefault="003F0476" w:rsidP="00204CF4">
      <w:pPr>
        <w:pStyle w:val="Paragrafoelenco"/>
        <w:rPr>
          <w:b/>
          <w:sz w:val="20"/>
          <w:szCs w:val="20"/>
        </w:rPr>
      </w:pPr>
    </w:p>
    <w:tbl>
      <w:tblPr>
        <w:tblStyle w:val="Grigliatabella1"/>
        <w:tblW w:w="10059" w:type="dxa"/>
        <w:tblInd w:w="-431" w:type="dxa"/>
        <w:tblLook w:val="04A0" w:firstRow="1" w:lastRow="0" w:firstColumn="1" w:lastColumn="0" w:noHBand="0" w:noVBand="1"/>
      </w:tblPr>
      <w:tblGrid>
        <w:gridCol w:w="3074"/>
        <w:gridCol w:w="5149"/>
        <w:gridCol w:w="1836"/>
      </w:tblGrid>
      <w:tr w:rsidR="003F0476" w:rsidRPr="000E72E9" w:rsidTr="00B37277">
        <w:tc>
          <w:tcPr>
            <w:tcW w:w="3074" w:type="dxa"/>
          </w:tcPr>
          <w:p w:rsidR="003F0476" w:rsidRPr="000E72E9" w:rsidRDefault="003F0476" w:rsidP="003F0476">
            <w:pPr>
              <w:contextualSpacing/>
              <w:rPr>
                <w:b/>
                <w:sz w:val="20"/>
                <w:szCs w:val="20"/>
              </w:rPr>
            </w:pPr>
            <w:r w:rsidRPr="000E72E9">
              <w:rPr>
                <w:b/>
                <w:sz w:val="20"/>
                <w:szCs w:val="20"/>
              </w:rPr>
              <w:t>Profilo educativo –professionale degli istituti TECNICI e PROFESSIONALI/ COMMERCIALI</w:t>
            </w:r>
          </w:p>
        </w:tc>
        <w:tc>
          <w:tcPr>
            <w:tcW w:w="5149" w:type="dxa"/>
          </w:tcPr>
          <w:p w:rsidR="003F0476" w:rsidRPr="000E72E9" w:rsidRDefault="003F0476" w:rsidP="003F0476">
            <w:pPr>
              <w:contextualSpacing/>
              <w:rPr>
                <w:b/>
                <w:sz w:val="20"/>
                <w:szCs w:val="20"/>
              </w:rPr>
            </w:pPr>
            <w:r w:rsidRPr="000E72E9">
              <w:rPr>
                <w:b/>
                <w:sz w:val="20"/>
                <w:szCs w:val="20"/>
              </w:rPr>
              <w:t>Rubrica delle competenze</w:t>
            </w:r>
          </w:p>
        </w:tc>
        <w:tc>
          <w:tcPr>
            <w:tcW w:w="1836" w:type="dxa"/>
          </w:tcPr>
          <w:p w:rsidR="003F0476" w:rsidRPr="000E72E9" w:rsidRDefault="003F0476" w:rsidP="003F0476">
            <w:pPr>
              <w:contextualSpacing/>
              <w:rPr>
                <w:b/>
                <w:sz w:val="20"/>
                <w:szCs w:val="20"/>
              </w:rPr>
            </w:pPr>
            <w:r w:rsidRPr="000E72E9">
              <w:rPr>
                <w:b/>
                <w:sz w:val="20"/>
                <w:szCs w:val="20"/>
              </w:rPr>
              <w:t>Aree</w:t>
            </w:r>
          </w:p>
        </w:tc>
      </w:tr>
      <w:tr w:rsidR="003F0476" w:rsidRPr="000E72E9" w:rsidTr="00B37277">
        <w:tc>
          <w:tcPr>
            <w:tcW w:w="3074" w:type="dxa"/>
          </w:tcPr>
          <w:p w:rsidR="003F0476" w:rsidRPr="000E72E9" w:rsidRDefault="003F0476" w:rsidP="003F0476">
            <w:pPr>
              <w:contextualSpacing/>
              <w:rPr>
                <w:b/>
                <w:sz w:val="20"/>
                <w:szCs w:val="20"/>
              </w:rPr>
            </w:pPr>
            <w:r w:rsidRPr="000E72E9">
              <w:rPr>
                <w:b/>
                <w:sz w:val="20"/>
                <w:szCs w:val="20"/>
              </w:rPr>
              <w:t>I percorsi tecnici e professionali, settore commerciale, forniscono allo studente conoscenze teoriche e applicative spendibili in ampi contesti di studio, professionali e di lavoro, nonché abilità cognitive necessarie a risolvere problemi, a sapersi gestire autonomamente e ad assumere responsabilità in contesti reali con particolare riguardo alla specificità del proprio territorio.</w:t>
            </w:r>
          </w:p>
        </w:tc>
        <w:tc>
          <w:tcPr>
            <w:tcW w:w="5149" w:type="dxa"/>
          </w:tcPr>
          <w:p w:rsidR="003F0476" w:rsidRPr="000E72E9" w:rsidRDefault="003F0476" w:rsidP="003F572B">
            <w:pPr>
              <w:pStyle w:val="Paragrafoelenco"/>
              <w:widowControl w:val="0"/>
              <w:numPr>
                <w:ilvl w:val="0"/>
                <w:numId w:val="11"/>
              </w:numPr>
              <w:tabs>
                <w:tab w:val="left" w:pos="831"/>
              </w:tabs>
              <w:autoSpaceDE w:val="0"/>
              <w:autoSpaceDN w:val="0"/>
              <w:spacing w:before="160"/>
              <w:ind w:right="98"/>
              <w:jc w:val="both"/>
              <w:rPr>
                <w:rFonts w:ascii="Calibri" w:eastAsia="Calibri" w:hAnsi="Calibri" w:cs="Calibri"/>
                <w:sz w:val="20"/>
                <w:szCs w:val="20"/>
                <w:lang w:bidi="it-IT"/>
              </w:rPr>
            </w:pPr>
            <w:r w:rsidRPr="000E72E9">
              <w:rPr>
                <w:rFonts w:ascii="Calibri" w:eastAsia="Calibri" w:hAnsi="Calibri" w:cs="Calibri"/>
                <w:sz w:val="20"/>
                <w:szCs w:val="20"/>
                <w:lang w:bidi="it-IT"/>
              </w:rPr>
              <w:t xml:space="preserve">Imparare ad imparare: organizzare il proprio </w:t>
            </w:r>
            <w:proofErr w:type="gramStart"/>
            <w:r w:rsidRPr="000E72E9">
              <w:rPr>
                <w:rFonts w:ascii="Calibri" w:eastAsia="Calibri" w:hAnsi="Calibri" w:cs="Calibri"/>
                <w:sz w:val="20"/>
                <w:szCs w:val="20"/>
                <w:lang w:bidi="it-IT"/>
              </w:rPr>
              <w:t>apprendimento,  individuando</w:t>
            </w:r>
            <w:proofErr w:type="gramEnd"/>
            <w:r w:rsidRPr="000E72E9">
              <w:rPr>
                <w:rFonts w:ascii="Calibri" w:eastAsia="Calibri" w:hAnsi="Calibri" w:cs="Calibri"/>
                <w:sz w:val="20"/>
                <w:szCs w:val="20"/>
                <w:lang w:bidi="it-IT"/>
              </w:rPr>
              <w:t xml:space="preserve">, scegliendo ed utilizzando varie fonti e varie   modalità di informazione e di formazione (formale, non formale </w:t>
            </w:r>
            <w:proofErr w:type="spellStart"/>
            <w:r w:rsidRPr="000E72E9">
              <w:rPr>
                <w:rFonts w:ascii="Calibri" w:eastAsia="Calibri" w:hAnsi="Calibri" w:cs="Calibri"/>
                <w:sz w:val="20"/>
                <w:szCs w:val="20"/>
                <w:lang w:bidi="it-IT"/>
              </w:rPr>
              <w:t>ed</w:t>
            </w:r>
            <w:proofErr w:type="spellEnd"/>
            <w:r w:rsidRPr="000E72E9">
              <w:rPr>
                <w:rFonts w:ascii="Calibri" w:eastAsia="Calibri" w:hAnsi="Calibri" w:cs="Calibri"/>
                <w:sz w:val="20"/>
                <w:szCs w:val="20"/>
                <w:lang w:bidi="it-IT"/>
              </w:rPr>
              <w:t xml:space="preserve"> informale), anche in funzione dei tempi disponibili, delle proprie strategie e del proprio metodo di studio e di</w:t>
            </w:r>
            <w:r w:rsidRPr="000E72E9">
              <w:rPr>
                <w:rFonts w:ascii="Calibri" w:eastAsia="Calibri" w:hAnsi="Calibri" w:cs="Calibri"/>
                <w:spacing w:val="-27"/>
                <w:sz w:val="20"/>
                <w:szCs w:val="20"/>
                <w:lang w:bidi="it-IT"/>
              </w:rPr>
              <w:t xml:space="preserve"> </w:t>
            </w:r>
            <w:r w:rsidRPr="000E72E9">
              <w:rPr>
                <w:rFonts w:ascii="Calibri" w:eastAsia="Calibri" w:hAnsi="Calibri" w:cs="Calibri"/>
                <w:sz w:val="20"/>
                <w:szCs w:val="20"/>
                <w:lang w:bidi="it-IT"/>
              </w:rPr>
              <w:t>lavoro.</w:t>
            </w:r>
          </w:p>
          <w:p w:rsidR="003F0476" w:rsidRPr="000E72E9" w:rsidRDefault="003F0476" w:rsidP="003F572B">
            <w:pPr>
              <w:pStyle w:val="Paragrafoelenco"/>
              <w:widowControl w:val="0"/>
              <w:numPr>
                <w:ilvl w:val="0"/>
                <w:numId w:val="11"/>
              </w:numPr>
              <w:tabs>
                <w:tab w:val="left" w:pos="831"/>
              </w:tabs>
              <w:autoSpaceDE w:val="0"/>
              <w:autoSpaceDN w:val="0"/>
              <w:spacing w:before="160"/>
              <w:ind w:right="98"/>
              <w:jc w:val="both"/>
              <w:rPr>
                <w:rFonts w:ascii="Calibri" w:eastAsia="Calibri" w:hAnsi="Calibri" w:cs="Calibri"/>
                <w:sz w:val="20"/>
                <w:szCs w:val="20"/>
                <w:lang w:bidi="it-IT"/>
              </w:rPr>
            </w:pPr>
            <w:r w:rsidRPr="000E72E9">
              <w:rPr>
                <w:rFonts w:ascii="Calibri" w:eastAsia="Calibri" w:hAnsi="Calibri" w:cs="Calibri"/>
                <w:sz w:val="20"/>
                <w:szCs w:val="20"/>
                <w:lang w:bidi="it-IT"/>
              </w:rPr>
              <w:t>Progettare: elaborare e realizzare progetti riguardanti lo sviluppo delle proprie attività</w:t>
            </w:r>
            <w:r w:rsidRPr="000E72E9">
              <w:rPr>
                <w:rFonts w:ascii="Calibri" w:eastAsia="Calibri" w:hAnsi="Calibri" w:cs="Calibri"/>
                <w:spacing w:val="-15"/>
                <w:sz w:val="20"/>
                <w:szCs w:val="20"/>
                <w:lang w:bidi="it-IT"/>
              </w:rPr>
              <w:t xml:space="preserve"> </w:t>
            </w:r>
            <w:r w:rsidRPr="000E72E9">
              <w:rPr>
                <w:rFonts w:ascii="Calibri" w:eastAsia="Calibri" w:hAnsi="Calibri" w:cs="Calibri"/>
                <w:sz w:val="20"/>
                <w:szCs w:val="20"/>
                <w:lang w:bidi="it-IT"/>
              </w:rPr>
              <w:t>di</w:t>
            </w:r>
            <w:r w:rsidRPr="000E72E9">
              <w:rPr>
                <w:rFonts w:ascii="Calibri" w:eastAsia="Calibri" w:hAnsi="Calibri" w:cs="Calibri"/>
                <w:spacing w:val="-12"/>
                <w:sz w:val="20"/>
                <w:szCs w:val="20"/>
                <w:lang w:bidi="it-IT"/>
              </w:rPr>
              <w:t xml:space="preserve"> </w:t>
            </w:r>
            <w:r w:rsidRPr="000E72E9">
              <w:rPr>
                <w:rFonts w:ascii="Calibri" w:eastAsia="Calibri" w:hAnsi="Calibri" w:cs="Calibri"/>
                <w:sz w:val="20"/>
                <w:szCs w:val="20"/>
                <w:lang w:bidi="it-IT"/>
              </w:rPr>
              <w:t>studio</w:t>
            </w:r>
            <w:r w:rsidRPr="000E72E9">
              <w:rPr>
                <w:rFonts w:ascii="Calibri" w:eastAsia="Calibri" w:hAnsi="Calibri" w:cs="Calibri"/>
                <w:spacing w:val="-16"/>
                <w:sz w:val="20"/>
                <w:szCs w:val="20"/>
                <w:lang w:bidi="it-IT"/>
              </w:rPr>
              <w:t xml:space="preserve"> </w:t>
            </w:r>
            <w:r w:rsidRPr="000E72E9">
              <w:rPr>
                <w:rFonts w:ascii="Calibri" w:eastAsia="Calibri" w:hAnsi="Calibri" w:cs="Calibri"/>
                <w:sz w:val="20"/>
                <w:szCs w:val="20"/>
                <w:lang w:bidi="it-IT"/>
              </w:rPr>
              <w:t>e</w:t>
            </w:r>
            <w:r w:rsidRPr="000E72E9">
              <w:rPr>
                <w:rFonts w:ascii="Calibri" w:eastAsia="Calibri" w:hAnsi="Calibri" w:cs="Calibri"/>
                <w:spacing w:val="-13"/>
                <w:sz w:val="20"/>
                <w:szCs w:val="20"/>
                <w:lang w:bidi="it-IT"/>
              </w:rPr>
              <w:t xml:space="preserve"> </w:t>
            </w:r>
            <w:r w:rsidRPr="000E72E9">
              <w:rPr>
                <w:rFonts w:ascii="Calibri" w:eastAsia="Calibri" w:hAnsi="Calibri" w:cs="Calibri"/>
                <w:sz w:val="20"/>
                <w:szCs w:val="20"/>
                <w:lang w:bidi="it-IT"/>
              </w:rPr>
              <w:t>di</w:t>
            </w:r>
            <w:r w:rsidRPr="000E72E9">
              <w:rPr>
                <w:rFonts w:ascii="Calibri" w:eastAsia="Calibri" w:hAnsi="Calibri" w:cs="Calibri"/>
                <w:spacing w:val="-17"/>
                <w:sz w:val="20"/>
                <w:szCs w:val="20"/>
                <w:lang w:bidi="it-IT"/>
              </w:rPr>
              <w:t xml:space="preserve"> </w:t>
            </w:r>
            <w:r w:rsidRPr="000E72E9">
              <w:rPr>
                <w:rFonts w:ascii="Calibri" w:eastAsia="Calibri" w:hAnsi="Calibri" w:cs="Calibri"/>
                <w:sz w:val="20"/>
                <w:szCs w:val="20"/>
                <w:lang w:bidi="it-IT"/>
              </w:rPr>
              <w:t>lavoro,</w:t>
            </w:r>
            <w:r w:rsidRPr="000E72E9">
              <w:rPr>
                <w:rFonts w:ascii="Calibri" w:eastAsia="Calibri" w:hAnsi="Calibri" w:cs="Calibri"/>
                <w:spacing w:val="-12"/>
                <w:sz w:val="20"/>
                <w:szCs w:val="20"/>
                <w:lang w:bidi="it-IT"/>
              </w:rPr>
              <w:t xml:space="preserve"> </w:t>
            </w:r>
            <w:r w:rsidRPr="000E72E9">
              <w:rPr>
                <w:rFonts w:ascii="Calibri" w:eastAsia="Calibri" w:hAnsi="Calibri" w:cs="Calibri"/>
                <w:sz w:val="20"/>
                <w:szCs w:val="20"/>
                <w:lang w:bidi="it-IT"/>
              </w:rPr>
              <w:t>utilizzando</w:t>
            </w:r>
            <w:r w:rsidRPr="000E72E9">
              <w:rPr>
                <w:rFonts w:ascii="Calibri" w:eastAsia="Calibri" w:hAnsi="Calibri" w:cs="Calibri"/>
                <w:spacing w:val="-15"/>
                <w:sz w:val="20"/>
                <w:szCs w:val="20"/>
                <w:lang w:bidi="it-IT"/>
              </w:rPr>
              <w:t xml:space="preserve"> </w:t>
            </w:r>
            <w:r w:rsidRPr="000E72E9">
              <w:rPr>
                <w:rFonts w:ascii="Calibri" w:eastAsia="Calibri" w:hAnsi="Calibri" w:cs="Calibri"/>
                <w:sz w:val="20"/>
                <w:szCs w:val="20"/>
                <w:lang w:bidi="it-IT"/>
              </w:rPr>
              <w:t>le</w:t>
            </w:r>
            <w:r w:rsidRPr="000E72E9">
              <w:rPr>
                <w:rFonts w:ascii="Calibri" w:eastAsia="Calibri" w:hAnsi="Calibri" w:cs="Calibri"/>
                <w:spacing w:val="-14"/>
                <w:sz w:val="20"/>
                <w:szCs w:val="20"/>
                <w:lang w:bidi="it-IT"/>
              </w:rPr>
              <w:t xml:space="preserve"> </w:t>
            </w:r>
            <w:r w:rsidRPr="000E72E9">
              <w:rPr>
                <w:rFonts w:ascii="Calibri" w:eastAsia="Calibri" w:hAnsi="Calibri" w:cs="Calibri"/>
                <w:sz w:val="20"/>
                <w:szCs w:val="20"/>
                <w:lang w:bidi="it-IT"/>
              </w:rPr>
              <w:t>conoscenze</w:t>
            </w:r>
            <w:r w:rsidRPr="000E72E9">
              <w:rPr>
                <w:rFonts w:ascii="Calibri" w:eastAsia="Calibri" w:hAnsi="Calibri" w:cs="Calibri"/>
                <w:spacing w:val="-13"/>
                <w:sz w:val="20"/>
                <w:szCs w:val="20"/>
                <w:lang w:bidi="it-IT"/>
              </w:rPr>
              <w:t xml:space="preserve"> </w:t>
            </w:r>
            <w:r w:rsidRPr="000E72E9">
              <w:rPr>
                <w:rFonts w:ascii="Calibri" w:eastAsia="Calibri" w:hAnsi="Calibri" w:cs="Calibri"/>
                <w:sz w:val="20"/>
                <w:szCs w:val="20"/>
                <w:lang w:bidi="it-IT"/>
              </w:rPr>
              <w:t>apprese</w:t>
            </w:r>
            <w:r w:rsidRPr="000E72E9">
              <w:rPr>
                <w:rFonts w:ascii="Calibri" w:eastAsia="Calibri" w:hAnsi="Calibri" w:cs="Calibri"/>
                <w:spacing w:val="-14"/>
                <w:sz w:val="20"/>
                <w:szCs w:val="20"/>
                <w:lang w:bidi="it-IT"/>
              </w:rPr>
              <w:t xml:space="preserve"> </w:t>
            </w:r>
            <w:r w:rsidRPr="000E72E9">
              <w:rPr>
                <w:rFonts w:ascii="Calibri" w:eastAsia="Calibri" w:hAnsi="Calibri" w:cs="Calibri"/>
                <w:sz w:val="20"/>
                <w:szCs w:val="20"/>
                <w:lang w:bidi="it-IT"/>
              </w:rPr>
              <w:t>per</w:t>
            </w:r>
            <w:r w:rsidRPr="000E72E9">
              <w:rPr>
                <w:rFonts w:ascii="Calibri" w:eastAsia="Calibri" w:hAnsi="Calibri" w:cs="Calibri"/>
                <w:spacing w:val="-13"/>
                <w:sz w:val="20"/>
                <w:szCs w:val="20"/>
                <w:lang w:bidi="it-IT"/>
              </w:rPr>
              <w:t xml:space="preserve"> </w:t>
            </w:r>
            <w:r w:rsidRPr="000E72E9">
              <w:rPr>
                <w:rFonts w:ascii="Calibri" w:eastAsia="Calibri" w:hAnsi="Calibri" w:cs="Calibri"/>
                <w:sz w:val="20"/>
                <w:szCs w:val="20"/>
                <w:lang w:bidi="it-IT"/>
              </w:rPr>
              <w:t>stabilire</w:t>
            </w:r>
            <w:r w:rsidRPr="000E72E9">
              <w:rPr>
                <w:rFonts w:ascii="Calibri" w:eastAsia="Calibri" w:hAnsi="Calibri" w:cs="Calibri"/>
                <w:spacing w:val="-14"/>
                <w:sz w:val="20"/>
                <w:szCs w:val="20"/>
                <w:lang w:bidi="it-IT"/>
              </w:rPr>
              <w:t xml:space="preserve"> </w:t>
            </w:r>
            <w:r w:rsidRPr="000E72E9">
              <w:rPr>
                <w:rFonts w:ascii="Calibri" w:eastAsia="Calibri" w:hAnsi="Calibri" w:cs="Calibri"/>
                <w:sz w:val="20"/>
                <w:szCs w:val="20"/>
                <w:lang w:bidi="it-IT"/>
              </w:rPr>
              <w:t>obiettivi significativi e realistici e le relative priorità, valutando i vincoli e le possibilità esistenti, definendo strategie di azione e verificando i risultati</w:t>
            </w:r>
            <w:r w:rsidRPr="000E72E9">
              <w:rPr>
                <w:rFonts w:ascii="Calibri" w:eastAsia="Calibri" w:hAnsi="Calibri" w:cs="Calibri"/>
                <w:spacing w:val="-17"/>
                <w:sz w:val="20"/>
                <w:szCs w:val="20"/>
                <w:lang w:bidi="it-IT"/>
              </w:rPr>
              <w:t xml:space="preserve"> </w:t>
            </w:r>
            <w:r w:rsidRPr="000E72E9">
              <w:rPr>
                <w:rFonts w:ascii="Calibri" w:eastAsia="Calibri" w:hAnsi="Calibri" w:cs="Calibri"/>
                <w:sz w:val="20"/>
                <w:szCs w:val="20"/>
                <w:lang w:bidi="it-IT"/>
              </w:rPr>
              <w:t>raggiunti.</w:t>
            </w:r>
          </w:p>
          <w:p w:rsidR="003F0476" w:rsidRPr="000E72E9" w:rsidRDefault="003F0476" w:rsidP="003F572B">
            <w:pPr>
              <w:pStyle w:val="Paragrafoelenco"/>
              <w:widowControl w:val="0"/>
              <w:numPr>
                <w:ilvl w:val="0"/>
                <w:numId w:val="11"/>
              </w:numPr>
              <w:tabs>
                <w:tab w:val="left" w:pos="831"/>
              </w:tabs>
              <w:autoSpaceDE w:val="0"/>
              <w:autoSpaceDN w:val="0"/>
              <w:spacing w:before="160"/>
              <w:ind w:right="98"/>
              <w:jc w:val="both"/>
              <w:rPr>
                <w:rFonts w:ascii="Calibri" w:eastAsia="Calibri" w:hAnsi="Calibri" w:cs="Calibri"/>
                <w:sz w:val="20"/>
                <w:szCs w:val="20"/>
                <w:lang w:bidi="it-IT"/>
              </w:rPr>
            </w:pPr>
            <w:r w:rsidRPr="000E72E9">
              <w:rPr>
                <w:rFonts w:ascii="Calibri" w:eastAsia="Calibri" w:hAnsi="Calibri" w:cs="Calibri"/>
                <w:sz w:val="20"/>
                <w:szCs w:val="20"/>
                <w:lang w:bidi="it-IT"/>
              </w:rPr>
              <w:t>Comunicare o comprendere messaggi di genere diverso (quotidiano, letterario, tecnico, scientifico) e di complessità diversa, trasmessi utilizzando linguaggi</w:t>
            </w:r>
            <w:r w:rsidRPr="000E72E9">
              <w:rPr>
                <w:rFonts w:ascii="Calibri" w:eastAsia="Calibri" w:hAnsi="Calibri" w:cs="Calibri"/>
                <w:spacing w:val="-36"/>
                <w:sz w:val="20"/>
                <w:szCs w:val="20"/>
                <w:lang w:bidi="it-IT"/>
              </w:rPr>
              <w:t xml:space="preserve"> </w:t>
            </w:r>
            <w:r w:rsidRPr="000E72E9">
              <w:rPr>
                <w:rFonts w:ascii="Calibri" w:eastAsia="Calibri" w:hAnsi="Calibri" w:cs="Calibri"/>
                <w:sz w:val="20"/>
                <w:szCs w:val="20"/>
                <w:lang w:bidi="it-IT"/>
              </w:rPr>
              <w:t xml:space="preserve">diversi (verbale, matematico, scientifico, simbolico, ecc.) mediante diversi supporti (cartacei, informatici e multimediali) o </w:t>
            </w:r>
            <w:r w:rsidRPr="000E72E9">
              <w:rPr>
                <w:rFonts w:ascii="Calibri" w:eastAsia="Calibri" w:hAnsi="Calibri" w:cs="Calibri"/>
                <w:sz w:val="20"/>
                <w:szCs w:val="20"/>
                <w:lang w:bidi="it-IT"/>
              </w:rPr>
              <w:lastRenderedPageBreak/>
              <w:t>rappresentare eventi, fenomeni, principi, concetti, norme, procedure, atteggiamenti, stati d’animo, emozioni, ecc. utilizzando linguaggi diversi (verbale, matematico, scientifico, simbolico, ecc.) e diverse conoscenze disciplinari, mediante diversi supporti (cartacei, informatici e multimediali).</w:t>
            </w:r>
          </w:p>
          <w:p w:rsidR="003F0476" w:rsidRPr="000E72E9" w:rsidRDefault="003F0476" w:rsidP="003F572B">
            <w:pPr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1836" w:type="dxa"/>
          </w:tcPr>
          <w:p w:rsidR="003F0476" w:rsidRPr="000E72E9" w:rsidRDefault="003F0476" w:rsidP="003F0476">
            <w:pPr>
              <w:rPr>
                <w:sz w:val="20"/>
                <w:szCs w:val="20"/>
              </w:rPr>
            </w:pPr>
          </w:p>
          <w:p w:rsidR="003F0476" w:rsidRPr="000E72E9" w:rsidRDefault="003F0476" w:rsidP="003F0476">
            <w:pPr>
              <w:rPr>
                <w:sz w:val="20"/>
                <w:szCs w:val="20"/>
              </w:rPr>
            </w:pPr>
          </w:p>
          <w:p w:rsidR="003F0476" w:rsidRPr="000E72E9" w:rsidRDefault="003F0476" w:rsidP="003F0476">
            <w:pPr>
              <w:rPr>
                <w:sz w:val="20"/>
                <w:szCs w:val="20"/>
              </w:rPr>
            </w:pPr>
          </w:p>
          <w:p w:rsidR="003F0476" w:rsidRPr="000E72E9" w:rsidRDefault="003F0476" w:rsidP="003F0476">
            <w:pPr>
              <w:rPr>
                <w:sz w:val="20"/>
                <w:szCs w:val="20"/>
              </w:rPr>
            </w:pPr>
          </w:p>
          <w:p w:rsidR="003F0476" w:rsidRPr="000E72E9" w:rsidRDefault="003F0476" w:rsidP="003F0476">
            <w:pPr>
              <w:rPr>
                <w:sz w:val="20"/>
                <w:szCs w:val="20"/>
              </w:rPr>
            </w:pPr>
          </w:p>
          <w:p w:rsidR="003F0476" w:rsidRPr="000E72E9" w:rsidRDefault="003F0476" w:rsidP="003F0476">
            <w:pPr>
              <w:rPr>
                <w:sz w:val="20"/>
                <w:szCs w:val="20"/>
              </w:rPr>
            </w:pPr>
          </w:p>
          <w:p w:rsidR="003F0476" w:rsidRPr="000E72E9" w:rsidRDefault="003F0476" w:rsidP="003F0476">
            <w:pPr>
              <w:rPr>
                <w:sz w:val="20"/>
                <w:szCs w:val="20"/>
              </w:rPr>
            </w:pPr>
          </w:p>
          <w:p w:rsidR="003F0476" w:rsidRPr="000E72E9" w:rsidRDefault="003F0476" w:rsidP="003F0476">
            <w:pPr>
              <w:rPr>
                <w:sz w:val="20"/>
                <w:szCs w:val="20"/>
              </w:rPr>
            </w:pPr>
          </w:p>
          <w:p w:rsidR="003F0476" w:rsidRPr="000E72E9" w:rsidRDefault="003F0476" w:rsidP="003F0476">
            <w:pPr>
              <w:rPr>
                <w:sz w:val="20"/>
                <w:szCs w:val="20"/>
              </w:rPr>
            </w:pPr>
          </w:p>
          <w:p w:rsidR="003F0476" w:rsidRPr="000E72E9" w:rsidRDefault="003F0476" w:rsidP="003F0476">
            <w:pPr>
              <w:rPr>
                <w:sz w:val="20"/>
                <w:szCs w:val="20"/>
              </w:rPr>
            </w:pPr>
          </w:p>
          <w:p w:rsidR="003F0476" w:rsidRPr="000E72E9" w:rsidRDefault="003F0476" w:rsidP="003F0476">
            <w:pPr>
              <w:rPr>
                <w:sz w:val="20"/>
                <w:szCs w:val="20"/>
              </w:rPr>
            </w:pPr>
          </w:p>
          <w:p w:rsidR="003F0476" w:rsidRPr="000E72E9" w:rsidRDefault="003F0476" w:rsidP="003F0476">
            <w:pPr>
              <w:rPr>
                <w:b/>
                <w:sz w:val="20"/>
                <w:szCs w:val="20"/>
              </w:rPr>
            </w:pPr>
            <w:r w:rsidRPr="000E72E9">
              <w:rPr>
                <w:b/>
                <w:sz w:val="20"/>
                <w:szCs w:val="20"/>
              </w:rPr>
              <w:t xml:space="preserve">Metodologica </w:t>
            </w:r>
          </w:p>
        </w:tc>
      </w:tr>
      <w:tr w:rsidR="003F0476" w:rsidRPr="000E72E9" w:rsidTr="00B37277">
        <w:tc>
          <w:tcPr>
            <w:tcW w:w="3074" w:type="dxa"/>
          </w:tcPr>
          <w:p w:rsidR="003F0476" w:rsidRPr="000E72E9" w:rsidRDefault="003F0476" w:rsidP="003F0476">
            <w:pPr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5149" w:type="dxa"/>
          </w:tcPr>
          <w:p w:rsidR="003F0476" w:rsidRPr="000E72E9" w:rsidRDefault="003F0476" w:rsidP="003F572B">
            <w:pPr>
              <w:pStyle w:val="Paragrafoelenco"/>
              <w:widowControl w:val="0"/>
              <w:numPr>
                <w:ilvl w:val="0"/>
                <w:numId w:val="11"/>
              </w:numPr>
              <w:tabs>
                <w:tab w:val="left" w:pos="831"/>
              </w:tabs>
              <w:autoSpaceDE w:val="0"/>
              <w:autoSpaceDN w:val="0"/>
              <w:spacing w:before="157"/>
              <w:ind w:right="93"/>
              <w:jc w:val="both"/>
              <w:rPr>
                <w:rFonts w:ascii="Calibri" w:eastAsia="Calibri" w:hAnsi="Calibri" w:cs="Calibri"/>
                <w:sz w:val="20"/>
                <w:szCs w:val="20"/>
                <w:lang w:bidi="it-IT"/>
              </w:rPr>
            </w:pPr>
            <w:r w:rsidRPr="000E72E9">
              <w:rPr>
                <w:rFonts w:ascii="Calibri" w:eastAsia="Calibri" w:hAnsi="Calibri" w:cs="Calibri"/>
                <w:sz w:val="20"/>
                <w:szCs w:val="20"/>
                <w:lang w:bidi="it-IT"/>
              </w:rPr>
              <w:t>Collaborare e partecipare: interagire in gruppo, comprendendo i diversi punti di vista, valorizzando le proprie e le altrui capacità, gestendo la conflittualità, contribuendo all’apprendimento comune ed alla realizzazione delle attività collettive, nel riconoscimento dei diritti fondamentali degli</w:t>
            </w:r>
            <w:r w:rsidRPr="000E72E9">
              <w:rPr>
                <w:rFonts w:ascii="Calibri" w:eastAsia="Calibri" w:hAnsi="Calibri" w:cs="Calibri"/>
                <w:spacing w:val="-11"/>
                <w:sz w:val="20"/>
                <w:szCs w:val="20"/>
                <w:lang w:bidi="it-IT"/>
              </w:rPr>
              <w:t xml:space="preserve"> </w:t>
            </w:r>
            <w:r w:rsidRPr="000E72E9">
              <w:rPr>
                <w:rFonts w:ascii="Calibri" w:eastAsia="Calibri" w:hAnsi="Calibri" w:cs="Calibri"/>
                <w:sz w:val="20"/>
                <w:szCs w:val="20"/>
                <w:lang w:bidi="it-IT"/>
              </w:rPr>
              <w:t>altri.</w:t>
            </w:r>
          </w:p>
          <w:p w:rsidR="003F0476" w:rsidRPr="000E72E9" w:rsidRDefault="003F0476" w:rsidP="003F572B">
            <w:pPr>
              <w:pStyle w:val="Paragrafoelenco"/>
              <w:widowControl w:val="0"/>
              <w:numPr>
                <w:ilvl w:val="0"/>
                <w:numId w:val="11"/>
              </w:numPr>
              <w:tabs>
                <w:tab w:val="left" w:pos="831"/>
              </w:tabs>
              <w:autoSpaceDE w:val="0"/>
              <w:autoSpaceDN w:val="0"/>
              <w:spacing w:before="155" w:line="256" w:lineRule="auto"/>
              <w:ind w:right="102"/>
              <w:jc w:val="both"/>
              <w:rPr>
                <w:rFonts w:ascii="Calibri" w:eastAsia="Calibri" w:hAnsi="Calibri" w:cs="Calibri"/>
                <w:sz w:val="20"/>
                <w:szCs w:val="20"/>
                <w:lang w:bidi="it-IT"/>
              </w:rPr>
            </w:pPr>
            <w:r w:rsidRPr="000E72E9">
              <w:rPr>
                <w:rFonts w:ascii="Calibri" w:eastAsia="Calibri" w:hAnsi="Calibri" w:cs="Calibri"/>
                <w:sz w:val="20"/>
                <w:szCs w:val="20"/>
                <w:lang w:bidi="it-IT"/>
              </w:rPr>
              <w:t>Agire in modo autonomo e responsabile: sapersi inserire in modo attivo e consapevole nella vita sociale e far valere al suo interno i propri diritti e bisogni riconoscendo al contempo quelli altrui, le opportunità comuni, i limiti, le regole,</w:t>
            </w:r>
            <w:r w:rsidRPr="000E72E9">
              <w:rPr>
                <w:rFonts w:ascii="Calibri" w:eastAsia="Calibri" w:hAnsi="Calibri" w:cs="Calibri"/>
                <w:spacing w:val="-24"/>
                <w:sz w:val="20"/>
                <w:szCs w:val="20"/>
                <w:lang w:bidi="it-IT"/>
              </w:rPr>
              <w:t xml:space="preserve"> </w:t>
            </w:r>
            <w:r w:rsidRPr="000E72E9">
              <w:rPr>
                <w:rFonts w:ascii="Calibri" w:eastAsia="Calibri" w:hAnsi="Calibri" w:cs="Calibri"/>
                <w:sz w:val="20"/>
                <w:szCs w:val="20"/>
                <w:lang w:bidi="it-IT"/>
              </w:rPr>
              <w:t>le responsabilità.</w:t>
            </w:r>
          </w:p>
          <w:p w:rsidR="003F0476" w:rsidRPr="000E72E9" w:rsidRDefault="003F0476" w:rsidP="003F572B">
            <w:pPr>
              <w:pStyle w:val="Paragrafoelenco"/>
              <w:widowControl w:val="0"/>
              <w:numPr>
                <w:ilvl w:val="0"/>
                <w:numId w:val="11"/>
              </w:numPr>
              <w:tabs>
                <w:tab w:val="left" w:pos="831"/>
              </w:tabs>
              <w:autoSpaceDE w:val="0"/>
              <w:autoSpaceDN w:val="0"/>
              <w:ind w:right="100"/>
              <w:jc w:val="both"/>
              <w:rPr>
                <w:rFonts w:ascii="Calibri" w:eastAsia="Calibri" w:hAnsi="Calibri" w:cs="Calibri"/>
                <w:sz w:val="20"/>
                <w:szCs w:val="20"/>
                <w:lang w:bidi="it-IT"/>
              </w:rPr>
            </w:pPr>
            <w:r w:rsidRPr="000E72E9">
              <w:rPr>
                <w:rFonts w:ascii="Calibri" w:eastAsia="Calibri" w:hAnsi="Calibri" w:cs="Calibri"/>
                <w:sz w:val="20"/>
                <w:szCs w:val="20"/>
                <w:lang w:bidi="it-IT"/>
              </w:rPr>
              <w:t>Risolvere problemi: affrontare situazioni problematiche costruendo e verificando ipotesi, individuando le fonti e le risorse adeguate, raccogliendo e valutando i dati, proponendo soluzioni utilizzando, secondo il tipo di problema, contenuti e metodi delle diverse</w:t>
            </w:r>
            <w:r w:rsidRPr="000E72E9">
              <w:rPr>
                <w:rFonts w:ascii="Calibri" w:eastAsia="Calibri" w:hAnsi="Calibri" w:cs="Calibri"/>
                <w:spacing w:val="-5"/>
                <w:sz w:val="20"/>
                <w:szCs w:val="20"/>
                <w:lang w:bidi="it-IT"/>
              </w:rPr>
              <w:t xml:space="preserve"> </w:t>
            </w:r>
            <w:r w:rsidRPr="000E72E9">
              <w:rPr>
                <w:rFonts w:ascii="Calibri" w:eastAsia="Calibri" w:hAnsi="Calibri" w:cs="Calibri"/>
                <w:sz w:val="20"/>
                <w:szCs w:val="20"/>
                <w:lang w:bidi="it-IT"/>
              </w:rPr>
              <w:t>discipline.</w:t>
            </w:r>
          </w:p>
          <w:p w:rsidR="003F0476" w:rsidRPr="000E72E9" w:rsidRDefault="003F0476" w:rsidP="003F572B">
            <w:pPr>
              <w:pStyle w:val="Paragrafoelenco"/>
              <w:widowControl w:val="0"/>
              <w:numPr>
                <w:ilvl w:val="0"/>
                <w:numId w:val="11"/>
              </w:numPr>
              <w:tabs>
                <w:tab w:val="left" w:pos="831"/>
              </w:tabs>
              <w:autoSpaceDE w:val="0"/>
              <w:autoSpaceDN w:val="0"/>
              <w:spacing w:before="155"/>
              <w:ind w:right="100"/>
              <w:rPr>
                <w:rFonts w:ascii="Calibri" w:eastAsia="Calibri" w:hAnsi="Calibri" w:cs="Calibri"/>
                <w:sz w:val="20"/>
                <w:szCs w:val="20"/>
                <w:lang w:bidi="it-IT"/>
              </w:rPr>
            </w:pPr>
            <w:r w:rsidRPr="000E72E9">
              <w:rPr>
                <w:rFonts w:ascii="Calibri" w:eastAsia="Calibri" w:hAnsi="Calibri" w:cs="Calibri"/>
                <w:sz w:val="20"/>
                <w:szCs w:val="20"/>
                <w:lang w:bidi="it-IT"/>
              </w:rPr>
              <w:t>Individuare collegamenti e relazioni: individuare e rappresentare, elaborando argomentazioni coerenti, collegamenti e relazioni tra fenomeni, eventi e concetti diversi, anche appartenenti a diversi ambiti disciplinari, e lontani nello spazio e nel tempo, cogliendone la natura sistemica, individuando analogie e differenze, coerenze ed incoerenze, cause ed effetti e la loro natura</w:t>
            </w:r>
            <w:r w:rsidRPr="000E72E9">
              <w:rPr>
                <w:rFonts w:ascii="Calibri" w:eastAsia="Calibri" w:hAnsi="Calibri" w:cs="Calibri"/>
                <w:spacing w:val="-21"/>
                <w:sz w:val="20"/>
                <w:szCs w:val="20"/>
                <w:lang w:bidi="it-IT"/>
              </w:rPr>
              <w:t xml:space="preserve"> </w:t>
            </w:r>
            <w:r w:rsidRPr="000E72E9">
              <w:rPr>
                <w:rFonts w:ascii="Calibri" w:eastAsia="Calibri" w:hAnsi="Calibri" w:cs="Calibri"/>
                <w:sz w:val="20"/>
                <w:szCs w:val="20"/>
                <w:lang w:bidi="it-IT"/>
              </w:rPr>
              <w:t>probabilistica.</w:t>
            </w:r>
          </w:p>
        </w:tc>
        <w:tc>
          <w:tcPr>
            <w:tcW w:w="1836" w:type="dxa"/>
          </w:tcPr>
          <w:p w:rsidR="003F0476" w:rsidRPr="000E72E9" w:rsidRDefault="003F0476" w:rsidP="003F0476">
            <w:pPr>
              <w:rPr>
                <w:sz w:val="20"/>
                <w:szCs w:val="20"/>
              </w:rPr>
            </w:pPr>
          </w:p>
          <w:p w:rsidR="003F0476" w:rsidRPr="000E72E9" w:rsidRDefault="003F0476" w:rsidP="003F0476">
            <w:pPr>
              <w:rPr>
                <w:sz w:val="20"/>
                <w:szCs w:val="20"/>
              </w:rPr>
            </w:pPr>
          </w:p>
          <w:p w:rsidR="003F0476" w:rsidRPr="000E72E9" w:rsidRDefault="003F0476" w:rsidP="003F0476">
            <w:pPr>
              <w:rPr>
                <w:b/>
                <w:sz w:val="20"/>
                <w:szCs w:val="20"/>
              </w:rPr>
            </w:pPr>
            <w:r w:rsidRPr="000E72E9">
              <w:rPr>
                <w:b/>
                <w:sz w:val="20"/>
                <w:szCs w:val="20"/>
              </w:rPr>
              <w:t>Logico-argomentativa</w:t>
            </w:r>
          </w:p>
          <w:p w:rsidR="003F0476" w:rsidRPr="000E72E9" w:rsidRDefault="003F0476" w:rsidP="003F0476">
            <w:pPr>
              <w:rPr>
                <w:sz w:val="20"/>
                <w:szCs w:val="20"/>
              </w:rPr>
            </w:pPr>
          </w:p>
          <w:p w:rsidR="003F0476" w:rsidRPr="000E72E9" w:rsidRDefault="003F0476" w:rsidP="003F0476">
            <w:pPr>
              <w:rPr>
                <w:sz w:val="20"/>
                <w:szCs w:val="20"/>
              </w:rPr>
            </w:pPr>
          </w:p>
          <w:p w:rsidR="003F0476" w:rsidRPr="000E72E9" w:rsidRDefault="003F0476" w:rsidP="003F0476">
            <w:pPr>
              <w:rPr>
                <w:sz w:val="20"/>
                <w:szCs w:val="20"/>
              </w:rPr>
            </w:pPr>
          </w:p>
          <w:p w:rsidR="003F0476" w:rsidRPr="000E72E9" w:rsidRDefault="003F0476" w:rsidP="003F0476">
            <w:pPr>
              <w:rPr>
                <w:b/>
                <w:sz w:val="20"/>
                <w:szCs w:val="20"/>
              </w:rPr>
            </w:pPr>
          </w:p>
        </w:tc>
      </w:tr>
      <w:tr w:rsidR="003F0476" w:rsidRPr="000E72E9" w:rsidTr="00B37277">
        <w:tc>
          <w:tcPr>
            <w:tcW w:w="3074" w:type="dxa"/>
          </w:tcPr>
          <w:p w:rsidR="003F0476" w:rsidRPr="000E72E9" w:rsidRDefault="003F0476" w:rsidP="003F0476">
            <w:pPr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5149" w:type="dxa"/>
          </w:tcPr>
          <w:p w:rsidR="003F0476" w:rsidRPr="000E72E9" w:rsidRDefault="003F0476" w:rsidP="003F572B">
            <w:pPr>
              <w:pStyle w:val="Paragrafoelenco"/>
              <w:rPr>
                <w:rFonts w:eastAsiaTheme="minorHAnsi"/>
                <w:sz w:val="20"/>
                <w:szCs w:val="20"/>
              </w:rPr>
            </w:pPr>
          </w:p>
          <w:p w:rsidR="003F0476" w:rsidRPr="000E72E9" w:rsidRDefault="003F0476" w:rsidP="003F572B">
            <w:pPr>
              <w:pStyle w:val="Paragrafoelenco"/>
              <w:numPr>
                <w:ilvl w:val="0"/>
                <w:numId w:val="11"/>
              </w:numPr>
              <w:rPr>
                <w:rFonts w:eastAsiaTheme="minorHAnsi"/>
                <w:sz w:val="20"/>
                <w:szCs w:val="20"/>
              </w:rPr>
            </w:pPr>
            <w:r w:rsidRPr="000E72E9">
              <w:rPr>
                <w:rFonts w:eastAsiaTheme="minorHAnsi"/>
                <w:sz w:val="20"/>
                <w:szCs w:val="20"/>
              </w:rPr>
              <w:t>Padroneggiare il patrimonio lessicale ed espressivo della lingua italiana secondo le esigenze comunicative nei vari contesti: sociali, culturali, scientifici, economici, tecnologici.</w:t>
            </w:r>
          </w:p>
          <w:p w:rsidR="003F0476" w:rsidRPr="000E72E9" w:rsidRDefault="003F0476" w:rsidP="00AF2080">
            <w:pPr>
              <w:pStyle w:val="Paragrafoelenco"/>
              <w:numPr>
                <w:ilvl w:val="0"/>
                <w:numId w:val="11"/>
              </w:numPr>
              <w:rPr>
                <w:rFonts w:eastAsiaTheme="minorHAnsi"/>
                <w:sz w:val="20"/>
                <w:szCs w:val="20"/>
              </w:rPr>
            </w:pPr>
            <w:r w:rsidRPr="000E72E9">
              <w:rPr>
                <w:rFonts w:eastAsiaTheme="minorHAnsi"/>
                <w:sz w:val="20"/>
                <w:szCs w:val="20"/>
              </w:rPr>
              <w:t xml:space="preserve">Utilizzare le lingue straniere per i principali </w:t>
            </w:r>
            <w:proofErr w:type="gramStart"/>
            <w:r w:rsidRPr="000E72E9">
              <w:rPr>
                <w:rFonts w:eastAsiaTheme="minorHAnsi"/>
                <w:sz w:val="20"/>
                <w:szCs w:val="20"/>
              </w:rPr>
              <w:t xml:space="preserve">scopi  </w:t>
            </w:r>
            <w:r w:rsidR="00AF2080" w:rsidRPr="000E72E9">
              <w:rPr>
                <w:rFonts w:eastAsiaTheme="minorHAnsi"/>
                <w:sz w:val="20"/>
                <w:szCs w:val="20"/>
              </w:rPr>
              <w:t>C</w:t>
            </w:r>
            <w:r w:rsidRPr="000E72E9">
              <w:rPr>
                <w:rFonts w:eastAsiaTheme="minorHAnsi"/>
                <w:sz w:val="20"/>
                <w:szCs w:val="20"/>
              </w:rPr>
              <w:t>omunicativi</w:t>
            </w:r>
            <w:proofErr w:type="gramEnd"/>
            <w:r w:rsidRPr="000E72E9">
              <w:rPr>
                <w:rFonts w:eastAsiaTheme="minorHAnsi"/>
                <w:sz w:val="20"/>
                <w:szCs w:val="20"/>
              </w:rPr>
              <w:t xml:space="preserve"> e operativi.</w:t>
            </w:r>
          </w:p>
          <w:p w:rsidR="003F0476" w:rsidRPr="000E72E9" w:rsidRDefault="003F0476" w:rsidP="003F572B">
            <w:pPr>
              <w:pStyle w:val="Paragrafoelenco"/>
              <w:numPr>
                <w:ilvl w:val="0"/>
                <w:numId w:val="11"/>
              </w:numPr>
              <w:rPr>
                <w:rFonts w:eastAsiaTheme="minorHAnsi"/>
                <w:sz w:val="20"/>
                <w:szCs w:val="20"/>
              </w:rPr>
            </w:pPr>
            <w:r w:rsidRPr="000E72E9">
              <w:rPr>
                <w:rFonts w:eastAsiaTheme="minorHAnsi"/>
                <w:sz w:val="20"/>
                <w:szCs w:val="20"/>
              </w:rPr>
              <w:t>Utilizzare e produrre testi multimediali.</w:t>
            </w:r>
          </w:p>
          <w:p w:rsidR="003F0476" w:rsidRPr="000E72E9" w:rsidRDefault="003F0476" w:rsidP="003F572B">
            <w:pPr>
              <w:ind w:left="1350" w:firstLine="48"/>
              <w:contextualSpacing/>
              <w:rPr>
                <w:sz w:val="20"/>
                <w:szCs w:val="20"/>
              </w:rPr>
            </w:pPr>
          </w:p>
        </w:tc>
        <w:tc>
          <w:tcPr>
            <w:tcW w:w="1836" w:type="dxa"/>
          </w:tcPr>
          <w:p w:rsidR="003F0476" w:rsidRPr="000E72E9" w:rsidRDefault="003F0476" w:rsidP="003F0476">
            <w:pPr>
              <w:contextualSpacing/>
              <w:rPr>
                <w:b/>
                <w:sz w:val="20"/>
                <w:szCs w:val="20"/>
              </w:rPr>
            </w:pPr>
          </w:p>
          <w:p w:rsidR="003F0476" w:rsidRPr="000E72E9" w:rsidRDefault="003F0476" w:rsidP="003F0476">
            <w:pPr>
              <w:contextualSpacing/>
              <w:rPr>
                <w:b/>
                <w:sz w:val="20"/>
                <w:szCs w:val="20"/>
              </w:rPr>
            </w:pPr>
          </w:p>
          <w:p w:rsidR="003F0476" w:rsidRPr="000E72E9" w:rsidRDefault="003F0476" w:rsidP="003F0476">
            <w:pPr>
              <w:contextualSpacing/>
              <w:rPr>
                <w:b/>
                <w:sz w:val="20"/>
                <w:szCs w:val="20"/>
              </w:rPr>
            </w:pPr>
          </w:p>
          <w:p w:rsidR="003F0476" w:rsidRPr="000E72E9" w:rsidRDefault="003F0476" w:rsidP="003F0476">
            <w:pPr>
              <w:contextualSpacing/>
              <w:rPr>
                <w:b/>
                <w:sz w:val="20"/>
                <w:szCs w:val="20"/>
              </w:rPr>
            </w:pPr>
          </w:p>
          <w:p w:rsidR="003F0476" w:rsidRPr="000E72E9" w:rsidRDefault="003F0476" w:rsidP="003F0476">
            <w:pPr>
              <w:contextualSpacing/>
              <w:rPr>
                <w:b/>
                <w:sz w:val="20"/>
                <w:szCs w:val="20"/>
              </w:rPr>
            </w:pPr>
          </w:p>
          <w:p w:rsidR="003F0476" w:rsidRPr="000E72E9" w:rsidRDefault="003F0476" w:rsidP="003F0476">
            <w:pPr>
              <w:contextualSpacing/>
              <w:rPr>
                <w:b/>
                <w:sz w:val="20"/>
                <w:szCs w:val="20"/>
              </w:rPr>
            </w:pPr>
          </w:p>
          <w:p w:rsidR="003F0476" w:rsidRPr="000E72E9" w:rsidRDefault="003F0476" w:rsidP="003F0476">
            <w:pPr>
              <w:contextualSpacing/>
              <w:rPr>
                <w:b/>
                <w:sz w:val="20"/>
                <w:szCs w:val="20"/>
              </w:rPr>
            </w:pPr>
            <w:r w:rsidRPr="000E72E9">
              <w:rPr>
                <w:b/>
                <w:sz w:val="20"/>
                <w:szCs w:val="20"/>
              </w:rPr>
              <w:t>Linguistica-comunicativa</w:t>
            </w:r>
          </w:p>
          <w:p w:rsidR="003F0476" w:rsidRPr="000E72E9" w:rsidRDefault="003F0476" w:rsidP="003F0476">
            <w:pPr>
              <w:contextualSpacing/>
              <w:rPr>
                <w:b/>
                <w:sz w:val="20"/>
                <w:szCs w:val="20"/>
              </w:rPr>
            </w:pPr>
          </w:p>
        </w:tc>
      </w:tr>
      <w:tr w:rsidR="003F0476" w:rsidRPr="000E72E9" w:rsidTr="00B37277">
        <w:tc>
          <w:tcPr>
            <w:tcW w:w="3074" w:type="dxa"/>
          </w:tcPr>
          <w:p w:rsidR="003F0476" w:rsidRPr="000E72E9" w:rsidRDefault="003F0476" w:rsidP="003F0476">
            <w:pPr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5149" w:type="dxa"/>
          </w:tcPr>
          <w:p w:rsidR="003F0476" w:rsidRPr="000E72E9" w:rsidRDefault="003F0476" w:rsidP="003F572B">
            <w:pPr>
              <w:pStyle w:val="Paragrafoelenco"/>
              <w:numPr>
                <w:ilvl w:val="0"/>
                <w:numId w:val="11"/>
              </w:numPr>
              <w:rPr>
                <w:rFonts w:eastAsiaTheme="minorHAnsi"/>
                <w:sz w:val="20"/>
                <w:szCs w:val="20"/>
              </w:rPr>
            </w:pPr>
            <w:r w:rsidRPr="000E72E9">
              <w:rPr>
                <w:rFonts w:eastAsiaTheme="minorHAnsi"/>
                <w:sz w:val="20"/>
                <w:szCs w:val="20"/>
              </w:rPr>
              <w:t>Utilizzare pacchetti informatici</w:t>
            </w:r>
          </w:p>
          <w:p w:rsidR="003F0476" w:rsidRPr="000E72E9" w:rsidRDefault="003F0476" w:rsidP="003F572B">
            <w:pPr>
              <w:pStyle w:val="Paragrafoelenco"/>
              <w:numPr>
                <w:ilvl w:val="0"/>
                <w:numId w:val="11"/>
              </w:numPr>
              <w:rPr>
                <w:rFonts w:eastAsiaTheme="minorHAnsi"/>
                <w:sz w:val="20"/>
                <w:szCs w:val="20"/>
              </w:rPr>
            </w:pPr>
            <w:r w:rsidRPr="000E72E9">
              <w:rPr>
                <w:rFonts w:eastAsiaTheme="minorHAnsi"/>
                <w:sz w:val="20"/>
                <w:szCs w:val="20"/>
              </w:rPr>
              <w:t>Essere consapevole delle potenzialità e dei limiti delle Tecnologie informatiche specie con riferimento al contesto in cui sono applicate.</w:t>
            </w:r>
          </w:p>
          <w:p w:rsidR="003F0476" w:rsidRPr="000E72E9" w:rsidRDefault="003F0476" w:rsidP="003F572B">
            <w:pPr>
              <w:pStyle w:val="Paragrafoelenco"/>
              <w:numPr>
                <w:ilvl w:val="0"/>
                <w:numId w:val="11"/>
              </w:numPr>
              <w:rPr>
                <w:rFonts w:eastAsiaTheme="minorHAnsi"/>
                <w:sz w:val="20"/>
                <w:szCs w:val="20"/>
              </w:rPr>
            </w:pPr>
            <w:r w:rsidRPr="000E72E9">
              <w:rPr>
                <w:rFonts w:eastAsiaTheme="minorHAnsi"/>
                <w:sz w:val="20"/>
                <w:szCs w:val="20"/>
              </w:rPr>
              <w:t>Individuare le strategie appropriate per la soluzione di problemi.</w:t>
            </w:r>
          </w:p>
          <w:p w:rsidR="003F0476" w:rsidRPr="000E72E9" w:rsidRDefault="003F0476" w:rsidP="003F572B">
            <w:pPr>
              <w:pStyle w:val="Paragrafoelenco"/>
              <w:numPr>
                <w:ilvl w:val="0"/>
                <w:numId w:val="11"/>
              </w:numPr>
              <w:rPr>
                <w:rFonts w:eastAsiaTheme="minorHAnsi"/>
                <w:sz w:val="20"/>
                <w:szCs w:val="20"/>
              </w:rPr>
            </w:pPr>
            <w:r w:rsidRPr="000E72E9">
              <w:rPr>
                <w:rFonts w:eastAsiaTheme="minorHAnsi"/>
                <w:sz w:val="20"/>
                <w:szCs w:val="20"/>
              </w:rPr>
              <w:t>Analizzare dati e interpretarli sviluppando deduzioni e ragionamenti sugli stessi, anche con l’ausilio di interpretazioni grafiche, usando consapevolmente gli strumenti di calcolo e le potenzialità offerte da applicazioni di tipo informatico.</w:t>
            </w:r>
          </w:p>
          <w:p w:rsidR="003F0476" w:rsidRPr="000E72E9" w:rsidRDefault="003F0476" w:rsidP="003F572B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836" w:type="dxa"/>
          </w:tcPr>
          <w:p w:rsidR="003F0476" w:rsidRPr="000E72E9" w:rsidRDefault="003F0476" w:rsidP="003F0476">
            <w:pPr>
              <w:contextualSpacing/>
              <w:rPr>
                <w:b/>
                <w:sz w:val="20"/>
                <w:szCs w:val="20"/>
              </w:rPr>
            </w:pPr>
          </w:p>
          <w:p w:rsidR="003F0476" w:rsidRPr="000E72E9" w:rsidRDefault="003F0476" w:rsidP="003F0476">
            <w:pPr>
              <w:contextualSpacing/>
              <w:rPr>
                <w:b/>
                <w:sz w:val="20"/>
                <w:szCs w:val="20"/>
              </w:rPr>
            </w:pPr>
          </w:p>
          <w:p w:rsidR="003F0476" w:rsidRPr="000E72E9" w:rsidRDefault="003F0476" w:rsidP="003F0476">
            <w:pPr>
              <w:contextualSpacing/>
              <w:rPr>
                <w:b/>
                <w:sz w:val="20"/>
                <w:szCs w:val="20"/>
              </w:rPr>
            </w:pPr>
            <w:r w:rsidRPr="000E72E9">
              <w:rPr>
                <w:b/>
                <w:sz w:val="20"/>
                <w:szCs w:val="20"/>
              </w:rPr>
              <w:t>Scientifica, tecnologica e matematica</w:t>
            </w:r>
          </w:p>
          <w:p w:rsidR="003F0476" w:rsidRPr="000E72E9" w:rsidRDefault="003F0476" w:rsidP="003F0476">
            <w:pPr>
              <w:contextualSpacing/>
              <w:rPr>
                <w:b/>
                <w:sz w:val="20"/>
                <w:szCs w:val="20"/>
              </w:rPr>
            </w:pPr>
          </w:p>
          <w:p w:rsidR="003F0476" w:rsidRPr="000E72E9" w:rsidRDefault="003F0476" w:rsidP="003F0476">
            <w:pPr>
              <w:contextualSpacing/>
              <w:rPr>
                <w:b/>
                <w:sz w:val="20"/>
                <w:szCs w:val="20"/>
              </w:rPr>
            </w:pPr>
          </w:p>
          <w:p w:rsidR="003F0476" w:rsidRPr="000E72E9" w:rsidRDefault="003F0476" w:rsidP="003F0476">
            <w:pPr>
              <w:contextualSpacing/>
              <w:rPr>
                <w:b/>
                <w:sz w:val="20"/>
                <w:szCs w:val="20"/>
              </w:rPr>
            </w:pPr>
          </w:p>
          <w:p w:rsidR="003F0476" w:rsidRPr="000E72E9" w:rsidRDefault="003F0476" w:rsidP="003F0476">
            <w:pPr>
              <w:contextualSpacing/>
              <w:rPr>
                <w:b/>
                <w:sz w:val="20"/>
                <w:szCs w:val="20"/>
              </w:rPr>
            </w:pPr>
          </w:p>
          <w:p w:rsidR="003F0476" w:rsidRPr="000E72E9" w:rsidRDefault="003F0476" w:rsidP="003F0476">
            <w:pPr>
              <w:contextualSpacing/>
              <w:rPr>
                <w:b/>
                <w:sz w:val="20"/>
                <w:szCs w:val="20"/>
              </w:rPr>
            </w:pPr>
          </w:p>
        </w:tc>
      </w:tr>
      <w:tr w:rsidR="003F0476" w:rsidRPr="000E72E9" w:rsidTr="00B37277">
        <w:tc>
          <w:tcPr>
            <w:tcW w:w="3074" w:type="dxa"/>
          </w:tcPr>
          <w:p w:rsidR="003F0476" w:rsidRPr="000E72E9" w:rsidRDefault="003F0476" w:rsidP="003F0476">
            <w:pPr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5149" w:type="dxa"/>
          </w:tcPr>
          <w:p w:rsidR="003F0476" w:rsidRPr="000E72E9" w:rsidRDefault="003F0476" w:rsidP="003F572B">
            <w:pPr>
              <w:pStyle w:val="Paragrafoelenco"/>
              <w:numPr>
                <w:ilvl w:val="0"/>
                <w:numId w:val="11"/>
              </w:numPr>
              <w:rPr>
                <w:rFonts w:eastAsiaTheme="minorHAnsi"/>
                <w:sz w:val="20"/>
                <w:szCs w:val="20"/>
              </w:rPr>
            </w:pPr>
            <w:r w:rsidRPr="000E72E9">
              <w:rPr>
                <w:rFonts w:eastAsiaTheme="minorHAnsi"/>
                <w:sz w:val="20"/>
                <w:szCs w:val="20"/>
              </w:rPr>
              <w:t>Comprendere il c</w:t>
            </w:r>
            <w:r w:rsidR="003F572B" w:rsidRPr="000E72E9">
              <w:rPr>
                <w:rFonts w:eastAsiaTheme="minorHAnsi"/>
                <w:sz w:val="20"/>
                <w:szCs w:val="20"/>
              </w:rPr>
              <w:t xml:space="preserve">ambiamento e la diversità </w:t>
            </w:r>
            <w:proofErr w:type="gramStart"/>
            <w:r w:rsidR="003F572B" w:rsidRPr="000E72E9">
              <w:rPr>
                <w:rFonts w:eastAsiaTheme="minorHAnsi"/>
                <w:sz w:val="20"/>
                <w:szCs w:val="20"/>
              </w:rPr>
              <w:t xml:space="preserve">dei  </w:t>
            </w:r>
            <w:r w:rsidRPr="000E72E9">
              <w:rPr>
                <w:rFonts w:eastAsiaTheme="minorHAnsi"/>
                <w:sz w:val="20"/>
                <w:szCs w:val="20"/>
              </w:rPr>
              <w:t>tempi</w:t>
            </w:r>
            <w:proofErr w:type="gramEnd"/>
            <w:r w:rsidRPr="000E72E9">
              <w:rPr>
                <w:rFonts w:eastAsiaTheme="minorHAnsi"/>
                <w:sz w:val="20"/>
                <w:szCs w:val="20"/>
              </w:rPr>
              <w:t xml:space="preserve"> storici in una dimensione diacronica attraverso il confronto fra epoche in una dimensione sincronica attraverso il confronto fra</w:t>
            </w:r>
            <w:r w:rsidR="003F572B" w:rsidRPr="000E72E9">
              <w:rPr>
                <w:rFonts w:eastAsiaTheme="minorHAnsi"/>
                <w:sz w:val="20"/>
                <w:szCs w:val="20"/>
              </w:rPr>
              <w:t xml:space="preserve"> </w:t>
            </w:r>
            <w:r w:rsidRPr="000E72E9">
              <w:rPr>
                <w:rFonts w:eastAsiaTheme="minorHAnsi"/>
                <w:sz w:val="20"/>
                <w:szCs w:val="20"/>
              </w:rPr>
              <w:t>aree geografiche   e culturali.</w:t>
            </w:r>
          </w:p>
          <w:p w:rsidR="003F0476" w:rsidRPr="000E72E9" w:rsidRDefault="003F0476" w:rsidP="003F572B">
            <w:pPr>
              <w:pStyle w:val="Paragrafoelenco"/>
              <w:numPr>
                <w:ilvl w:val="0"/>
                <w:numId w:val="11"/>
              </w:numPr>
              <w:rPr>
                <w:rFonts w:eastAsiaTheme="minorHAnsi"/>
                <w:sz w:val="20"/>
                <w:szCs w:val="20"/>
              </w:rPr>
            </w:pPr>
            <w:r w:rsidRPr="000E72E9">
              <w:rPr>
                <w:rFonts w:eastAsiaTheme="minorHAnsi"/>
                <w:sz w:val="20"/>
                <w:szCs w:val="20"/>
              </w:rPr>
              <w:t>Agire in riferimento ad un sistema di valori coerenti</w:t>
            </w:r>
            <w:r w:rsidR="003F572B" w:rsidRPr="000E72E9">
              <w:rPr>
                <w:rFonts w:eastAsiaTheme="minorHAnsi"/>
                <w:sz w:val="20"/>
                <w:szCs w:val="20"/>
              </w:rPr>
              <w:t xml:space="preserve"> </w:t>
            </w:r>
            <w:r w:rsidRPr="000E72E9">
              <w:rPr>
                <w:rFonts w:eastAsiaTheme="minorHAnsi"/>
                <w:sz w:val="20"/>
                <w:szCs w:val="20"/>
              </w:rPr>
              <w:t>con i principi della Costituzione, in base ai quali essere in grado di valutare fatti e orientare i propri comportamenti personali, sociali e professionali e avere consapevolezza dei diritti e dei doveri sanciti dalla Costituzione Italiana e nella Carta fondamentale dei diritti dell’Unione Europea in ambito imprenditoriale.</w:t>
            </w:r>
          </w:p>
          <w:p w:rsidR="003F0476" w:rsidRPr="000E72E9" w:rsidRDefault="003F0476" w:rsidP="003F572B">
            <w:pPr>
              <w:pStyle w:val="Paragrafoelenco"/>
              <w:numPr>
                <w:ilvl w:val="0"/>
                <w:numId w:val="11"/>
              </w:numPr>
              <w:rPr>
                <w:rFonts w:eastAsiaTheme="minorHAnsi"/>
                <w:sz w:val="20"/>
                <w:szCs w:val="20"/>
              </w:rPr>
            </w:pPr>
            <w:r w:rsidRPr="000E72E9">
              <w:rPr>
                <w:rFonts w:eastAsiaTheme="minorHAnsi"/>
                <w:sz w:val="20"/>
                <w:szCs w:val="20"/>
              </w:rPr>
              <w:t>Riconoscere le caratteristiche essenziali del</w:t>
            </w:r>
            <w:r w:rsidR="003F572B" w:rsidRPr="000E72E9">
              <w:rPr>
                <w:rFonts w:eastAsiaTheme="minorHAnsi"/>
                <w:sz w:val="20"/>
                <w:szCs w:val="20"/>
              </w:rPr>
              <w:t xml:space="preserve"> </w:t>
            </w:r>
            <w:r w:rsidRPr="000E72E9">
              <w:rPr>
                <w:rFonts w:eastAsiaTheme="minorHAnsi"/>
                <w:sz w:val="20"/>
                <w:szCs w:val="20"/>
              </w:rPr>
              <w:t>sistema socio economico per orientarsi nel tessuto</w:t>
            </w:r>
            <w:r w:rsidR="003F572B" w:rsidRPr="000E72E9">
              <w:rPr>
                <w:rFonts w:eastAsiaTheme="minorHAnsi"/>
                <w:sz w:val="20"/>
                <w:szCs w:val="20"/>
              </w:rPr>
              <w:t xml:space="preserve"> </w:t>
            </w:r>
            <w:r w:rsidRPr="000E72E9">
              <w:rPr>
                <w:rFonts w:eastAsiaTheme="minorHAnsi"/>
                <w:sz w:val="20"/>
                <w:szCs w:val="20"/>
              </w:rPr>
              <w:t xml:space="preserve">produttivo del proprio territorio.        </w:t>
            </w:r>
          </w:p>
        </w:tc>
        <w:tc>
          <w:tcPr>
            <w:tcW w:w="1836" w:type="dxa"/>
          </w:tcPr>
          <w:p w:rsidR="003F0476" w:rsidRPr="000E72E9" w:rsidRDefault="003F0476" w:rsidP="003F0476">
            <w:pPr>
              <w:contextualSpacing/>
              <w:rPr>
                <w:b/>
                <w:sz w:val="20"/>
                <w:szCs w:val="20"/>
              </w:rPr>
            </w:pPr>
          </w:p>
          <w:p w:rsidR="003F0476" w:rsidRPr="000E72E9" w:rsidRDefault="003F0476" w:rsidP="003F0476">
            <w:pPr>
              <w:contextualSpacing/>
              <w:rPr>
                <w:b/>
                <w:sz w:val="20"/>
                <w:szCs w:val="20"/>
              </w:rPr>
            </w:pPr>
          </w:p>
          <w:p w:rsidR="003F0476" w:rsidRPr="000E72E9" w:rsidRDefault="003F0476" w:rsidP="003F0476">
            <w:pPr>
              <w:contextualSpacing/>
              <w:rPr>
                <w:b/>
                <w:sz w:val="20"/>
                <w:szCs w:val="20"/>
              </w:rPr>
            </w:pPr>
          </w:p>
          <w:p w:rsidR="003F0476" w:rsidRPr="000E72E9" w:rsidRDefault="003F0476" w:rsidP="003F0476">
            <w:pPr>
              <w:contextualSpacing/>
              <w:rPr>
                <w:b/>
                <w:sz w:val="20"/>
                <w:szCs w:val="20"/>
              </w:rPr>
            </w:pPr>
          </w:p>
          <w:p w:rsidR="003F0476" w:rsidRPr="000E72E9" w:rsidRDefault="003F0476" w:rsidP="003F0476">
            <w:pPr>
              <w:contextualSpacing/>
              <w:rPr>
                <w:b/>
                <w:sz w:val="20"/>
                <w:szCs w:val="20"/>
              </w:rPr>
            </w:pPr>
            <w:r w:rsidRPr="000E72E9">
              <w:rPr>
                <w:b/>
                <w:sz w:val="20"/>
                <w:szCs w:val="20"/>
              </w:rPr>
              <w:t>Storica- sociale</w:t>
            </w:r>
          </w:p>
        </w:tc>
      </w:tr>
      <w:tr w:rsidR="003F0476" w:rsidRPr="000E72E9" w:rsidTr="00B37277">
        <w:tc>
          <w:tcPr>
            <w:tcW w:w="3074" w:type="dxa"/>
          </w:tcPr>
          <w:p w:rsidR="003F0476" w:rsidRPr="000E72E9" w:rsidRDefault="003F0476" w:rsidP="003F0476">
            <w:pPr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5149" w:type="dxa"/>
          </w:tcPr>
          <w:p w:rsidR="003F0476" w:rsidRPr="000E72E9" w:rsidRDefault="003F0476" w:rsidP="003F572B">
            <w:pPr>
              <w:pStyle w:val="Paragrafoelenco"/>
              <w:numPr>
                <w:ilvl w:val="0"/>
                <w:numId w:val="11"/>
              </w:numPr>
              <w:rPr>
                <w:rFonts w:eastAsiaTheme="minorHAnsi"/>
                <w:sz w:val="20"/>
                <w:szCs w:val="20"/>
              </w:rPr>
            </w:pPr>
            <w:r w:rsidRPr="000E72E9">
              <w:rPr>
                <w:rFonts w:eastAsiaTheme="minorHAnsi"/>
                <w:sz w:val="20"/>
                <w:szCs w:val="20"/>
              </w:rPr>
              <w:t>Leggere e interpretare il sistema azienda nei suoi</w:t>
            </w:r>
            <w:r w:rsidR="00AF2080" w:rsidRPr="000E72E9">
              <w:rPr>
                <w:rFonts w:eastAsiaTheme="minorHAnsi"/>
                <w:sz w:val="20"/>
                <w:szCs w:val="20"/>
              </w:rPr>
              <w:t xml:space="preserve"> </w:t>
            </w:r>
            <w:r w:rsidRPr="000E72E9">
              <w:rPr>
                <w:rFonts w:eastAsiaTheme="minorHAnsi"/>
                <w:sz w:val="20"/>
                <w:szCs w:val="20"/>
              </w:rPr>
              <w:t>processi e flussi informativi da applicare alle specifiche tipologie aziendali.</w:t>
            </w:r>
          </w:p>
          <w:p w:rsidR="003F0476" w:rsidRPr="000E72E9" w:rsidRDefault="003F0476" w:rsidP="003F572B">
            <w:pPr>
              <w:pStyle w:val="Paragrafoelenco"/>
              <w:numPr>
                <w:ilvl w:val="0"/>
                <w:numId w:val="11"/>
              </w:numPr>
              <w:rPr>
                <w:rFonts w:eastAsiaTheme="minorHAnsi"/>
                <w:sz w:val="20"/>
                <w:szCs w:val="20"/>
              </w:rPr>
            </w:pPr>
            <w:r w:rsidRPr="000E72E9">
              <w:rPr>
                <w:rFonts w:eastAsiaTheme="minorHAnsi"/>
                <w:sz w:val="20"/>
                <w:szCs w:val="20"/>
              </w:rPr>
              <w:t>Individuare i diversi modelli organizzativi delle aziende e ricercare soluzioni efficienti rispetto</w:t>
            </w:r>
            <w:r w:rsidR="00AF2080" w:rsidRPr="000E72E9">
              <w:rPr>
                <w:rFonts w:eastAsiaTheme="minorHAnsi"/>
                <w:sz w:val="20"/>
                <w:szCs w:val="20"/>
              </w:rPr>
              <w:t xml:space="preserve"> </w:t>
            </w:r>
            <w:r w:rsidRPr="000E72E9">
              <w:rPr>
                <w:rFonts w:eastAsiaTheme="minorHAnsi"/>
                <w:sz w:val="20"/>
                <w:szCs w:val="20"/>
              </w:rPr>
              <w:t>a situazioni date.</w:t>
            </w:r>
          </w:p>
          <w:p w:rsidR="003F0476" w:rsidRPr="000E72E9" w:rsidRDefault="003F0476" w:rsidP="003F572B">
            <w:pPr>
              <w:pStyle w:val="Paragrafoelenco"/>
              <w:numPr>
                <w:ilvl w:val="0"/>
                <w:numId w:val="11"/>
              </w:numPr>
              <w:rPr>
                <w:rFonts w:eastAsiaTheme="minorHAnsi"/>
                <w:sz w:val="20"/>
                <w:szCs w:val="20"/>
              </w:rPr>
            </w:pPr>
            <w:r w:rsidRPr="000E72E9">
              <w:rPr>
                <w:rFonts w:eastAsiaTheme="minorHAnsi"/>
                <w:sz w:val="20"/>
                <w:szCs w:val="20"/>
              </w:rPr>
              <w:t>Saper utilizzare gli strumenti operativi e concettuali.</w:t>
            </w:r>
          </w:p>
          <w:p w:rsidR="003F0476" w:rsidRPr="000E72E9" w:rsidRDefault="003F0476" w:rsidP="00AF2080">
            <w:pPr>
              <w:pStyle w:val="Paragrafoelenco"/>
              <w:numPr>
                <w:ilvl w:val="0"/>
                <w:numId w:val="11"/>
              </w:numPr>
              <w:rPr>
                <w:rFonts w:eastAsiaTheme="minorHAnsi"/>
                <w:sz w:val="20"/>
                <w:szCs w:val="20"/>
              </w:rPr>
            </w:pPr>
            <w:r w:rsidRPr="000E72E9">
              <w:rPr>
                <w:rFonts w:eastAsiaTheme="minorHAnsi"/>
                <w:sz w:val="20"/>
                <w:szCs w:val="20"/>
              </w:rPr>
              <w:t>Orientarsi nella normativa pubblicistica, civilistica</w:t>
            </w:r>
            <w:r w:rsidR="00AF2080" w:rsidRPr="000E72E9">
              <w:rPr>
                <w:rFonts w:eastAsiaTheme="minorHAnsi"/>
                <w:sz w:val="20"/>
                <w:szCs w:val="20"/>
              </w:rPr>
              <w:t xml:space="preserve"> </w:t>
            </w:r>
            <w:r w:rsidRPr="000E72E9">
              <w:rPr>
                <w:rFonts w:eastAsiaTheme="minorHAnsi"/>
                <w:sz w:val="20"/>
                <w:szCs w:val="20"/>
              </w:rPr>
              <w:t>e fiscale in termini generali e con riferimento al proprio indirizzo.</w:t>
            </w:r>
          </w:p>
        </w:tc>
        <w:tc>
          <w:tcPr>
            <w:tcW w:w="1836" w:type="dxa"/>
          </w:tcPr>
          <w:p w:rsidR="003F0476" w:rsidRPr="000E72E9" w:rsidRDefault="003F0476" w:rsidP="003F0476">
            <w:pPr>
              <w:contextualSpacing/>
              <w:rPr>
                <w:b/>
                <w:sz w:val="20"/>
                <w:szCs w:val="20"/>
              </w:rPr>
            </w:pPr>
            <w:r w:rsidRPr="000E72E9">
              <w:rPr>
                <w:b/>
                <w:sz w:val="20"/>
                <w:szCs w:val="20"/>
              </w:rPr>
              <w:t>Competenze attese in termini di crescita professionale</w:t>
            </w:r>
          </w:p>
        </w:tc>
      </w:tr>
    </w:tbl>
    <w:p w:rsidR="00D6382B" w:rsidRPr="000E72E9" w:rsidRDefault="00D6382B" w:rsidP="00DD0C4A">
      <w:pPr>
        <w:pStyle w:val="Paragrafoelenco"/>
        <w:rPr>
          <w:sz w:val="20"/>
          <w:szCs w:val="20"/>
        </w:rPr>
      </w:pPr>
    </w:p>
    <w:sectPr w:rsidR="00D6382B" w:rsidRPr="000E72E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DB2B02"/>
    <w:multiLevelType w:val="hybridMultilevel"/>
    <w:tmpl w:val="2A36E63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5037C5"/>
    <w:multiLevelType w:val="hybridMultilevel"/>
    <w:tmpl w:val="8CB219E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064696"/>
    <w:multiLevelType w:val="hybridMultilevel"/>
    <w:tmpl w:val="33500956"/>
    <w:lvl w:ilvl="0" w:tplc="0AB66DC8">
      <w:start w:val="1"/>
      <w:numFmt w:val="decimal"/>
      <w:lvlText w:val="%1"/>
      <w:lvlJc w:val="left"/>
      <w:pPr>
        <w:ind w:left="70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25" w:hanging="360"/>
      </w:pPr>
    </w:lvl>
    <w:lvl w:ilvl="2" w:tplc="0410001B" w:tentative="1">
      <w:start w:val="1"/>
      <w:numFmt w:val="lowerRoman"/>
      <w:lvlText w:val="%3."/>
      <w:lvlJc w:val="right"/>
      <w:pPr>
        <w:ind w:left="2145" w:hanging="180"/>
      </w:pPr>
    </w:lvl>
    <w:lvl w:ilvl="3" w:tplc="0410000F" w:tentative="1">
      <w:start w:val="1"/>
      <w:numFmt w:val="decimal"/>
      <w:lvlText w:val="%4."/>
      <w:lvlJc w:val="left"/>
      <w:pPr>
        <w:ind w:left="2865" w:hanging="360"/>
      </w:pPr>
    </w:lvl>
    <w:lvl w:ilvl="4" w:tplc="04100019" w:tentative="1">
      <w:start w:val="1"/>
      <w:numFmt w:val="lowerLetter"/>
      <w:lvlText w:val="%5."/>
      <w:lvlJc w:val="left"/>
      <w:pPr>
        <w:ind w:left="3585" w:hanging="360"/>
      </w:pPr>
    </w:lvl>
    <w:lvl w:ilvl="5" w:tplc="0410001B" w:tentative="1">
      <w:start w:val="1"/>
      <w:numFmt w:val="lowerRoman"/>
      <w:lvlText w:val="%6."/>
      <w:lvlJc w:val="right"/>
      <w:pPr>
        <w:ind w:left="4305" w:hanging="180"/>
      </w:pPr>
    </w:lvl>
    <w:lvl w:ilvl="6" w:tplc="0410000F" w:tentative="1">
      <w:start w:val="1"/>
      <w:numFmt w:val="decimal"/>
      <w:lvlText w:val="%7."/>
      <w:lvlJc w:val="left"/>
      <w:pPr>
        <w:ind w:left="5025" w:hanging="360"/>
      </w:pPr>
    </w:lvl>
    <w:lvl w:ilvl="7" w:tplc="04100019" w:tentative="1">
      <w:start w:val="1"/>
      <w:numFmt w:val="lowerLetter"/>
      <w:lvlText w:val="%8."/>
      <w:lvlJc w:val="left"/>
      <w:pPr>
        <w:ind w:left="5745" w:hanging="360"/>
      </w:pPr>
    </w:lvl>
    <w:lvl w:ilvl="8" w:tplc="0410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" w15:restartNumberingAfterBreak="0">
    <w:nsid w:val="372E0CE4"/>
    <w:multiLevelType w:val="hybridMultilevel"/>
    <w:tmpl w:val="9320A0F8"/>
    <w:lvl w:ilvl="0" w:tplc="0410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40B11719"/>
    <w:multiLevelType w:val="hybridMultilevel"/>
    <w:tmpl w:val="88F807A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D2F14"/>
    <w:multiLevelType w:val="hybridMultilevel"/>
    <w:tmpl w:val="2A36E63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AA4FAA"/>
    <w:multiLevelType w:val="hybridMultilevel"/>
    <w:tmpl w:val="C57A5A8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595A53"/>
    <w:multiLevelType w:val="hybridMultilevel"/>
    <w:tmpl w:val="C5F00D14"/>
    <w:lvl w:ilvl="0" w:tplc="0410000F">
      <w:start w:val="1"/>
      <w:numFmt w:val="decimal"/>
      <w:lvlText w:val="%1."/>
      <w:lvlJc w:val="left"/>
      <w:pPr>
        <w:ind w:left="837" w:hanging="360"/>
      </w:pPr>
    </w:lvl>
    <w:lvl w:ilvl="1" w:tplc="04100019" w:tentative="1">
      <w:start w:val="1"/>
      <w:numFmt w:val="lowerLetter"/>
      <w:lvlText w:val="%2."/>
      <w:lvlJc w:val="left"/>
      <w:pPr>
        <w:ind w:left="1557" w:hanging="360"/>
      </w:pPr>
    </w:lvl>
    <w:lvl w:ilvl="2" w:tplc="0410001B" w:tentative="1">
      <w:start w:val="1"/>
      <w:numFmt w:val="lowerRoman"/>
      <w:lvlText w:val="%3."/>
      <w:lvlJc w:val="right"/>
      <w:pPr>
        <w:ind w:left="2277" w:hanging="180"/>
      </w:pPr>
    </w:lvl>
    <w:lvl w:ilvl="3" w:tplc="0410000F" w:tentative="1">
      <w:start w:val="1"/>
      <w:numFmt w:val="decimal"/>
      <w:lvlText w:val="%4."/>
      <w:lvlJc w:val="left"/>
      <w:pPr>
        <w:ind w:left="2997" w:hanging="360"/>
      </w:pPr>
    </w:lvl>
    <w:lvl w:ilvl="4" w:tplc="04100019" w:tentative="1">
      <w:start w:val="1"/>
      <w:numFmt w:val="lowerLetter"/>
      <w:lvlText w:val="%5."/>
      <w:lvlJc w:val="left"/>
      <w:pPr>
        <w:ind w:left="3717" w:hanging="360"/>
      </w:pPr>
    </w:lvl>
    <w:lvl w:ilvl="5" w:tplc="0410001B" w:tentative="1">
      <w:start w:val="1"/>
      <w:numFmt w:val="lowerRoman"/>
      <w:lvlText w:val="%6."/>
      <w:lvlJc w:val="right"/>
      <w:pPr>
        <w:ind w:left="4437" w:hanging="180"/>
      </w:pPr>
    </w:lvl>
    <w:lvl w:ilvl="6" w:tplc="0410000F" w:tentative="1">
      <w:start w:val="1"/>
      <w:numFmt w:val="decimal"/>
      <w:lvlText w:val="%7."/>
      <w:lvlJc w:val="left"/>
      <w:pPr>
        <w:ind w:left="5157" w:hanging="360"/>
      </w:pPr>
    </w:lvl>
    <w:lvl w:ilvl="7" w:tplc="04100019" w:tentative="1">
      <w:start w:val="1"/>
      <w:numFmt w:val="lowerLetter"/>
      <w:lvlText w:val="%8."/>
      <w:lvlJc w:val="left"/>
      <w:pPr>
        <w:ind w:left="5877" w:hanging="360"/>
      </w:pPr>
    </w:lvl>
    <w:lvl w:ilvl="8" w:tplc="0410001B" w:tentative="1">
      <w:start w:val="1"/>
      <w:numFmt w:val="lowerRoman"/>
      <w:lvlText w:val="%9."/>
      <w:lvlJc w:val="right"/>
      <w:pPr>
        <w:ind w:left="6597" w:hanging="180"/>
      </w:pPr>
    </w:lvl>
  </w:abstractNum>
  <w:abstractNum w:abstractNumId="8" w15:restartNumberingAfterBreak="0">
    <w:nsid w:val="5CB84C5C"/>
    <w:multiLevelType w:val="hybridMultilevel"/>
    <w:tmpl w:val="2ECA83C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0B44E1"/>
    <w:multiLevelType w:val="hybridMultilevel"/>
    <w:tmpl w:val="050E5DB0"/>
    <w:lvl w:ilvl="0" w:tplc="6E82FF98">
      <w:start w:val="1"/>
      <w:numFmt w:val="decimal"/>
      <w:lvlText w:val="%1"/>
      <w:lvlJc w:val="left"/>
      <w:pPr>
        <w:ind w:left="70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25" w:hanging="360"/>
      </w:pPr>
    </w:lvl>
    <w:lvl w:ilvl="2" w:tplc="0410001B" w:tentative="1">
      <w:start w:val="1"/>
      <w:numFmt w:val="lowerRoman"/>
      <w:lvlText w:val="%3."/>
      <w:lvlJc w:val="right"/>
      <w:pPr>
        <w:ind w:left="2145" w:hanging="180"/>
      </w:pPr>
    </w:lvl>
    <w:lvl w:ilvl="3" w:tplc="0410000F" w:tentative="1">
      <w:start w:val="1"/>
      <w:numFmt w:val="decimal"/>
      <w:lvlText w:val="%4."/>
      <w:lvlJc w:val="left"/>
      <w:pPr>
        <w:ind w:left="2865" w:hanging="360"/>
      </w:pPr>
    </w:lvl>
    <w:lvl w:ilvl="4" w:tplc="04100019" w:tentative="1">
      <w:start w:val="1"/>
      <w:numFmt w:val="lowerLetter"/>
      <w:lvlText w:val="%5."/>
      <w:lvlJc w:val="left"/>
      <w:pPr>
        <w:ind w:left="3585" w:hanging="360"/>
      </w:pPr>
    </w:lvl>
    <w:lvl w:ilvl="5" w:tplc="0410001B" w:tentative="1">
      <w:start w:val="1"/>
      <w:numFmt w:val="lowerRoman"/>
      <w:lvlText w:val="%6."/>
      <w:lvlJc w:val="right"/>
      <w:pPr>
        <w:ind w:left="4305" w:hanging="180"/>
      </w:pPr>
    </w:lvl>
    <w:lvl w:ilvl="6" w:tplc="0410000F" w:tentative="1">
      <w:start w:val="1"/>
      <w:numFmt w:val="decimal"/>
      <w:lvlText w:val="%7."/>
      <w:lvlJc w:val="left"/>
      <w:pPr>
        <w:ind w:left="5025" w:hanging="360"/>
      </w:pPr>
    </w:lvl>
    <w:lvl w:ilvl="7" w:tplc="04100019" w:tentative="1">
      <w:start w:val="1"/>
      <w:numFmt w:val="lowerLetter"/>
      <w:lvlText w:val="%8."/>
      <w:lvlJc w:val="left"/>
      <w:pPr>
        <w:ind w:left="5745" w:hanging="360"/>
      </w:pPr>
    </w:lvl>
    <w:lvl w:ilvl="8" w:tplc="0410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0" w15:restartNumberingAfterBreak="0">
    <w:nsid w:val="658E535A"/>
    <w:multiLevelType w:val="hybridMultilevel"/>
    <w:tmpl w:val="FAD6A67C"/>
    <w:lvl w:ilvl="0" w:tplc="DFAA30C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8"/>
  </w:num>
  <w:num w:numId="5">
    <w:abstractNumId w:val="0"/>
  </w:num>
  <w:num w:numId="6">
    <w:abstractNumId w:val="5"/>
  </w:num>
  <w:num w:numId="7">
    <w:abstractNumId w:val="10"/>
  </w:num>
  <w:num w:numId="8">
    <w:abstractNumId w:val="2"/>
  </w:num>
  <w:num w:numId="9">
    <w:abstractNumId w:val="9"/>
  </w:num>
  <w:num w:numId="10">
    <w:abstractNumId w:val="7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6C6"/>
    <w:rsid w:val="000E72E9"/>
    <w:rsid w:val="00204CF4"/>
    <w:rsid w:val="00340548"/>
    <w:rsid w:val="00382630"/>
    <w:rsid w:val="003C081E"/>
    <w:rsid w:val="003F0476"/>
    <w:rsid w:val="003F572B"/>
    <w:rsid w:val="0072157F"/>
    <w:rsid w:val="007B56C6"/>
    <w:rsid w:val="00AF2080"/>
    <w:rsid w:val="00BE4E3C"/>
    <w:rsid w:val="00D6382B"/>
    <w:rsid w:val="00DD0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DC945B"/>
  <w15:chartTrackingRefBased/>
  <w15:docId w15:val="{22A3D5BD-D220-49B8-8AF6-C4F107121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04CF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204C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ableParagraph">
    <w:name w:val="Table Paragraph"/>
    <w:basedOn w:val="Normale"/>
    <w:uiPriority w:val="1"/>
    <w:qFormat/>
    <w:rsid w:val="00204CF4"/>
    <w:pPr>
      <w:widowControl w:val="0"/>
      <w:autoSpaceDE w:val="0"/>
      <w:autoSpaceDN w:val="0"/>
      <w:spacing w:after="0" w:line="240" w:lineRule="auto"/>
      <w:ind w:left="830"/>
    </w:pPr>
    <w:rPr>
      <w:rFonts w:ascii="Calibri" w:eastAsia="Calibri" w:hAnsi="Calibri" w:cs="Calibri"/>
      <w:lang w:eastAsia="it-IT" w:bidi="it-IT"/>
    </w:rPr>
  </w:style>
  <w:style w:type="table" w:customStyle="1" w:styleId="Grigliatabella1">
    <w:name w:val="Griglia tabella1"/>
    <w:basedOn w:val="Tabellanormale"/>
    <w:next w:val="Grigliatabella"/>
    <w:uiPriority w:val="39"/>
    <w:rsid w:val="003F04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2431</Words>
  <Characters>15486</Characters>
  <Application>Microsoft Office Word</Application>
  <DocSecurity>0</DocSecurity>
  <Lines>573</Lines>
  <Paragraphs>155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Fabio Prattichizzo</cp:lastModifiedBy>
  <cp:revision>2</cp:revision>
  <dcterms:created xsi:type="dcterms:W3CDTF">2025-10-09T14:47:00Z</dcterms:created>
  <dcterms:modified xsi:type="dcterms:W3CDTF">2025-10-09T14:47:00Z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fc29ebcd-1a16-4d3b-9f2d-0388f5c01f11</vt:lpwstr>
  </property>
</Properties>
</file>